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A235" w14:textId="77777777" w:rsidR="002401D6" w:rsidRDefault="002401D6" w:rsidP="002401D6">
      <w:pPr>
        <w:pStyle w:val="1"/>
        <w:jc w:val="center"/>
      </w:pPr>
      <w:bookmarkStart w:id="0" w:name="_Toc70241294"/>
      <w:r>
        <w:t>2021</w:t>
      </w:r>
      <w:r>
        <w:t>年拍卖师资格考试</w:t>
      </w:r>
      <w:r>
        <w:rPr>
          <w:rFonts w:hint="eastAsia"/>
        </w:rPr>
        <w:t>有关事项的</w:t>
      </w:r>
      <w:r>
        <w:t>说明</w:t>
      </w:r>
      <w:bookmarkEnd w:id="0"/>
    </w:p>
    <w:p w14:paraId="6ADDA0D2" w14:textId="77777777" w:rsidR="002401D6" w:rsidRDefault="002401D6" w:rsidP="002401D6">
      <w:pPr>
        <w:jc w:val="center"/>
        <w:rPr>
          <w:rFonts w:ascii="仿宋_GB2312" w:eastAsia="仿宋_GB2312" w:hAnsi="仿宋_GB2312" w:cs="仿宋_GB2312"/>
          <w:sz w:val="30"/>
        </w:rPr>
      </w:pPr>
    </w:p>
    <w:p w14:paraId="536F82C3" w14:textId="77777777" w:rsidR="002401D6" w:rsidRDefault="002401D6" w:rsidP="002401D6">
      <w:pPr>
        <w:ind w:firstLine="747"/>
        <w:rPr>
          <w:rFonts w:ascii="宋体" w:hAnsi="宋体" w:cs="宋体"/>
          <w:b/>
          <w:sz w:val="30"/>
        </w:rPr>
      </w:pPr>
      <w:r>
        <w:rPr>
          <w:rFonts w:ascii="宋体" w:hAnsi="宋体" w:cs="宋体"/>
          <w:b/>
          <w:sz w:val="30"/>
        </w:rPr>
        <w:t>一、考试性质与目标</w:t>
      </w:r>
    </w:p>
    <w:p w14:paraId="77F85106" w14:textId="77777777" w:rsidR="002401D6" w:rsidRDefault="002401D6" w:rsidP="002401D6">
      <w:pPr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 xml:space="preserve">    拍卖师资格考试是依据《中华人民共和国拍卖法》规定，纳入国家人力资源和社会保障部全国专业技术人员资格管理序列，为从事主持拍卖活动的专业人员统一组织的资格考试。通过拍卖师资格考试的合格人员可以获得</w:t>
      </w:r>
      <w:r w:rsidRPr="00A162DC">
        <w:rPr>
          <w:rFonts w:ascii="仿宋" w:eastAsia="仿宋" w:hAnsi="仿宋" w:cs="仿宋"/>
          <w:sz w:val="30"/>
        </w:rPr>
        <w:t>拍卖师</w:t>
      </w:r>
      <w:r w:rsidRPr="00A162DC">
        <w:rPr>
          <w:rFonts w:ascii="仿宋" w:eastAsia="仿宋" w:hAnsi="仿宋" w:cs="仿宋" w:hint="eastAsia"/>
          <w:sz w:val="30"/>
        </w:rPr>
        <w:t>职业</w:t>
      </w:r>
      <w:r w:rsidRPr="00A162DC">
        <w:rPr>
          <w:rFonts w:ascii="仿宋" w:eastAsia="仿宋" w:hAnsi="仿宋" w:cs="仿宋"/>
          <w:sz w:val="30"/>
        </w:rPr>
        <w:t>资格证书</w:t>
      </w:r>
      <w:r>
        <w:rPr>
          <w:rFonts w:ascii="仿宋" w:eastAsia="仿宋" w:hAnsi="仿宋" w:cs="仿宋"/>
          <w:sz w:val="30"/>
        </w:rPr>
        <w:t>。</w:t>
      </w:r>
    </w:p>
    <w:p w14:paraId="0C493963" w14:textId="77777777" w:rsidR="002401D6" w:rsidRDefault="002401D6" w:rsidP="002401D6">
      <w:pPr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 xml:space="preserve">    拍卖师资格考试</w:t>
      </w:r>
      <w:r>
        <w:rPr>
          <w:rFonts w:ascii="仿宋" w:eastAsia="仿宋" w:hAnsi="仿宋" w:cs="仿宋" w:hint="eastAsia"/>
          <w:sz w:val="30"/>
        </w:rPr>
        <w:t>是</w:t>
      </w:r>
      <w:r>
        <w:rPr>
          <w:rFonts w:ascii="仿宋" w:eastAsia="仿宋" w:hAnsi="仿宋" w:cs="仿宋"/>
          <w:sz w:val="30"/>
        </w:rPr>
        <w:t>以</w:t>
      </w:r>
      <w:r>
        <w:rPr>
          <w:rFonts w:ascii="仿宋" w:eastAsia="仿宋" w:hAnsi="仿宋" w:cs="仿宋" w:hint="eastAsia"/>
          <w:sz w:val="30"/>
        </w:rPr>
        <w:t>考核应试者知识和能力</w:t>
      </w:r>
      <w:r>
        <w:rPr>
          <w:rFonts w:ascii="仿宋" w:eastAsia="仿宋" w:hAnsi="仿宋" w:cs="仿宋"/>
          <w:sz w:val="30"/>
        </w:rPr>
        <w:t>为核心。拍卖师资格考试的目标是通过科学、合理、公平、公正的考试方式和方法，检验应试人员是否具备担任执业拍卖师所应具备的知识与能力。</w:t>
      </w:r>
    </w:p>
    <w:p w14:paraId="702B3526" w14:textId="77777777" w:rsidR="002401D6" w:rsidRDefault="002401D6" w:rsidP="002401D6">
      <w:pPr>
        <w:ind w:firstLine="747"/>
        <w:rPr>
          <w:rFonts w:ascii="宋体" w:hAnsi="宋体" w:cs="宋体"/>
          <w:b/>
          <w:sz w:val="30"/>
        </w:rPr>
      </w:pPr>
      <w:r>
        <w:rPr>
          <w:rFonts w:ascii="宋体" w:hAnsi="宋体" w:cs="宋体"/>
          <w:b/>
          <w:sz w:val="30"/>
        </w:rPr>
        <w:t>二、考试科目</w:t>
      </w:r>
    </w:p>
    <w:p w14:paraId="44A2D6C2" w14:textId="77777777" w:rsidR="002401D6" w:rsidRDefault="002401D6" w:rsidP="002401D6">
      <w:pPr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 xml:space="preserve">    2021年拍卖师资格考试科目为：《拍卖实务》、《拍卖法律知识》、《拍卖概论》、《拍卖主持技巧》</w:t>
      </w:r>
      <w:r>
        <w:rPr>
          <w:rFonts w:ascii="仿宋" w:eastAsia="仿宋" w:hAnsi="仿宋" w:cs="仿宋" w:hint="eastAsia"/>
          <w:sz w:val="30"/>
        </w:rPr>
        <w:t>,共</w:t>
      </w:r>
      <w:r>
        <w:rPr>
          <w:rFonts w:ascii="仿宋" w:eastAsia="仿宋" w:hAnsi="仿宋" w:cs="仿宋"/>
          <w:sz w:val="30"/>
        </w:rPr>
        <w:t>4个科目。</w:t>
      </w:r>
    </w:p>
    <w:p w14:paraId="3615B64E" w14:textId="77777777" w:rsidR="002401D6" w:rsidRDefault="002401D6" w:rsidP="002401D6">
      <w:pPr>
        <w:ind w:firstLine="747"/>
        <w:rPr>
          <w:rFonts w:ascii="仿宋" w:eastAsia="仿宋" w:hAnsi="仿宋" w:cs="仿宋"/>
          <w:b/>
          <w:sz w:val="30"/>
        </w:rPr>
      </w:pPr>
      <w:r>
        <w:rPr>
          <w:rFonts w:ascii="宋体" w:hAnsi="宋体" w:cs="宋体"/>
          <w:b/>
          <w:sz w:val="30"/>
        </w:rPr>
        <w:t>三、考试方式和时间</w:t>
      </w:r>
    </w:p>
    <w:p w14:paraId="79FFA267" w14:textId="77777777" w:rsidR="002401D6" w:rsidRDefault="002401D6" w:rsidP="002401D6">
      <w:pPr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 xml:space="preserve">    按照国家人力资源和社会保障部《2021年度全国专业技术人员资格考试计划》安排，今年拍卖师资格考试分为两个阶段组织实施。</w:t>
      </w:r>
    </w:p>
    <w:p w14:paraId="5F0641FA" w14:textId="77777777" w:rsidR="002401D6" w:rsidRDefault="002401D6" w:rsidP="002401D6">
      <w:pPr>
        <w:ind w:firstLine="600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/>
          <w:color w:val="333333"/>
          <w:sz w:val="30"/>
        </w:rPr>
        <w:t>《拍卖实务》、《拍卖法律知识》、《拍卖概论》采用</w:t>
      </w:r>
      <w:r>
        <w:rPr>
          <w:rFonts w:ascii="仿宋" w:eastAsia="仿宋" w:hAnsi="仿宋" w:cs="仿宋" w:hint="eastAsia"/>
          <w:color w:val="333333"/>
          <w:sz w:val="30"/>
        </w:rPr>
        <w:t>纸笔作答</w:t>
      </w:r>
      <w:r>
        <w:rPr>
          <w:rFonts w:ascii="仿宋" w:eastAsia="仿宋" w:hAnsi="仿宋" w:cs="仿宋"/>
          <w:sz w:val="30"/>
        </w:rPr>
        <w:t>形式</w:t>
      </w:r>
      <w:r>
        <w:rPr>
          <w:rFonts w:ascii="仿宋" w:eastAsia="仿宋" w:hAnsi="仿宋" w:cs="仿宋" w:hint="eastAsia"/>
          <w:sz w:val="30"/>
        </w:rPr>
        <w:t>（闭卷笔试）</w:t>
      </w:r>
      <w:r>
        <w:rPr>
          <w:rFonts w:ascii="仿宋" w:eastAsia="仿宋" w:hAnsi="仿宋" w:cs="仿宋"/>
          <w:sz w:val="30"/>
        </w:rPr>
        <w:t>进行，</w:t>
      </w:r>
      <w:r>
        <w:rPr>
          <w:rFonts w:ascii="仿宋" w:eastAsia="仿宋" w:hAnsi="仿宋" w:cs="仿宋"/>
          <w:color w:val="000000"/>
          <w:sz w:val="30"/>
        </w:rPr>
        <w:t>闭卷中的选择题部分使用答题卡答题。</w:t>
      </w:r>
      <w:r>
        <w:rPr>
          <w:rFonts w:ascii="仿宋" w:eastAsia="仿宋" w:hAnsi="仿宋" w:cs="仿宋"/>
          <w:sz w:val="30"/>
        </w:rPr>
        <w:t>《拍卖主持技巧》</w:t>
      </w:r>
      <w:r>
        <w:rPr>
          <w:rFonts w:ascii="仿宋" w:eastAsia="仿宋" w:hAnsi="仿宋" w:cs="仿宋"/>
          <w:color w:val="333333"/>
          <w:sz w:val="30"/>
        </w:rPr>
        <w:t>采用</w:t>
      </w:r>
      <w:r>
        <w:rPr>
          <w:rFonts w:ascii="仿宋" w:eastAsia="仿宋" w:hAnsi="仿宋" w:cs="仿宋" w:hint="eastAsia"/>
          <w:color w:val="333333"/>
          <w:sz w:val="30"/>
        </w:rPr>
        <w:t>实际操作</w:t>
      </w:r>
      <w:r>
        <w:rPr>
          <w:rFonts w:ascii="仿宋" w:eastAsia="仿宋" w:hAnsi="仿宋" w:cs="仿宋"/>
          <w:sz w:val="30"/>
        </w:rPr>
        <w:t>形式</w:t>
      </w:r>
      <w:r>
        <w:rPr>
          <w:rFonts w:ascii="仿宋" w:eastAsia="仿宋" w:hAnsi="仿宋" w:cs="仿宋" w:hint="eastAsia"/>
          <w:sz w:val="30"/>
        </w:rPr>
        <w:t>（面试）</w:t>
      </w:r>
      <w:r>
        <w:rPr>
          <w:rFonts w:ascii="仿宋" w:eastAsia="仿宋" w:hAnsi="仿宋" w:cs="仿宋"/>
          <w:sz w:val="30"/>
        </w:rPr>
        <w:t>进行。</w:t>
      </w:r>
    </w:p>
    <w:p w14:paraId="0E1DF7B4" w14:textId="77777777" w:rsidR="002401D6" w:rsidRDefault="002401D6" w:rsidP="002401D6">
      <w:pPr>
        <w:ind w:firstLine="600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color w:val="333333"/>
          <w:sz w:val="30"/>
        </w:rPr>
        <w:lastRenderedPageBreak/>
        <w:t>笔试</w:t>
      </w:r>
      <w:r w:rsidRPr="008A2B6D">
        <w:rPr>
          <w:rFonts w:ascii="仿宋" w:eastAsia="仿宋" w:hAnsi="仿宋" w:cs="仿宋"/>
          <w:color w:val="333333"/>
          <w:sz w:val="30"/>
        </w:rPr>
        <w:t>考试</w:t>
      </w:r>
      <w:r w:rsidRPr="008A2B6D">
        <w:rPr>
          <w:rFonts w:ascii="仿宋" w:eastAsia="仿宋" w:hAnsi="仿宋" w:cs="仿宋"/>
          <w:sz w:val="30"/>
        </w:rPr>
        <w:t>时间</w:t>
      </w:r>
      <w:r>
        <w:rPr>
          <w:rFonts w:ascii="仿宋" w:eastAsia="仿宋" w:hAnsi="仿宋" w:cs="仿宋" w:hint="eastAsia"/>
          <w:sz w:val="30"/>
        </w:rPr>
        <w:t>为</w:t>
      </w:r>
      <w:r w:rsidRPr="008A2B6D">
        <w:rPr>
          <w:rFonts w:ascii="仿宋" w:eastAsia="仿宋" w:hAnsi="仿宋" w:cs="仿宋"/>
          <w:color w:val="333333"/>
          <w:sz w:val="30"/>
        </w:rPr>
        <w:t>10月</w:t>
      </w:r>
      <w:r>
        <w:rPr>
          <w:rFonts w:ascii="仿宋" w:eastAsia="仿宋" w:hAnsi="仿宋" w:cs="仿宋" w:hint="eastAsia"/>
          <w:color w:val="333333"/>
          <w:sz w:val="30"/>
        </w:rPr>
        <w:t>1</w:t>
      </w:r>
      <w:r>
        <w:rPr>
          <w:rFonts w:ascii="仿宋" w:eastAsia="仿宋" w:hAnsi="仿宋" w:cs="仿宋"/>
          <w:color w:val="333333"/>
          <w:sz w:val="30"/>
        </w:rPr>
        <w:t>6</w:t>
      </w:r>
      <w:r w:rsidRPr="008A2B6D">
        <w:rPr>
          <w:rFonts w:ascii="仿宋" w:eastAsia="仿宋" w:hAnsi="仿宋" w:cs="仿宋"/>
          <w:color w:val="333333"/>
          <w:sz w:val="30"/>
        </w:rPr>
        <w:t>日（星期六）、</w:t>
      </w:r>
      <w:r>
        <w:rPr>
          <w:rFonts w:ascii="仿宋" w:eastAsia="仿宋" w:hAnsi="仿宋" w:cs="仿宋" w:hint="eastAsia"/>
          <w:color w:val="333333"/>
          <w:sz w:val="30"/>
        </w:rPr>
        <w:t>1</w:t>
      </w:r>
      <w:r>
        <w:rPr>
          <w:rFonts w:ascii="仿宋" w:eastAsia="仿宋" w:hAnsi="仿宋" w:cs="仿宋"/>
          <w:color w:val="333333"/>
          <w:sz w:val="30"/>
        </w:rPr>
        <w:t>7</w:t>
      </w:r>
      <w:r w:rsidRPr="008A2B6D">
        <w:rPr>
          <w:rFonts w:ascii="仿宋" w:eastAsia="仿宋" w:hAnsi="仿宋" w:cs="仿宋"/>
          <w:color w:val="333333"/>
          <w:sz w:val="30"/>
        </w:rPr>
        <w:t>日（星期日）进行《拍卖实务》、《拍卖法律知识》、《拍卖概论》三科笔试，每科目考试时间为150分钟；笔试成绩合格者（根据</w:t>
      </w:r>
      <w:proofErr w:type="gramStart"/>
      <w:r w:rsidRPr="008A2B6D">
        <w:rPr>
          <w:rFonts w:ascii="仿宋" w:eastAsia="仿宋" w:hAnsi="仿宋" w:cs="仿宋"/>
          <w:color w:val="333333"/>
          <w:sz w:val="30"/>
        </w:rPr>
        <w:t>中拍协公布</w:t>
      </w:r>
      <w:proofErr w:type="gramEnd"/>
      <w:r w:rsidRPr="008A2B6D">
        <w:rPr>
          <w:rFonts w:ascii="仿宋" w:eastAsia="仿宋" w:hAnsi="仿宋" w:cs="仿宋"/>
          <w:color w:val="333333"/>
          <w:sz w:val="30"/>
        </w:rPr>
        <w:t>的名单）参加11月</w:t>
      </w:r>
      <w:r>
        <w:rPr>
          <w:rFonts w:ascii="仿宋" w:eastAsia="仿宋" w:hAnsi="仿宋" w:cs="仿宋"/>
          <w:color w:val="333333"/>
          <w:sz w:val="30"/>
        </w:rPr>
        <w:t>20</w:t>
      </w:r>
      <w:r w:rsidRPr="008A2B6D">
        <w:rPr>
          <w:rFonts w:ascii="仿宋" w:eastAsia="仿宋" w:hAnsi="仿宋" w:cs="仿宋"/>
          <w:color w:val="333333"/>
          <w:sz w:val="30"/>
        </w:rPr>
        <w:t>日（星期六）、</w:t>
      </w:r>
      <w:r>
        <w:rPr>
          <w:rFonts w:ascii="仿宋" w:eastAsia="仿宋" w:hAnsi="仿宋" w:cs="仿宋"/>
          <w:color w:val="333333"/>
          <w:sz w:val="30"/>
        </w:rPr>
        <w:t>21</w:t>
      </w:r>
      <w:r w:rsidRPr="008A2B6D">
        <w:rPr>
          <w:rFonts w:ascii="仿宋" w:eastAsia="仿宋" w:hAnsi="仿宋" w:cs="仿宋"/>
          <w:color w:val="333333"/>
          <w:sz w:val="30"/>
        </w:rPr>
        <w:t>日（星期日）</w:t>
      </w:r>
      <w:r>
        <w:rPr>
          <w:rFonts w:ascii="仿宋" w:eastAsia="仿宋" w:hAnsi="仿宋" w:cs="仿宋" w:hint="eastAsia"/>
          <w:color w:val="333333"/>
          <w:sz w:val="30"/>
        </w:rPr>
        <w:t>《拍卖</w:t>
      </w:r>
      <w:r w:rsidRPr="008A2B6D">
        <w:rPr>
          <w:rFonts w:ascii="仿宋" w:eastAsia="仿宋" w:hAnsi="仿宋" w:cs="仿宋"/>
          <w:color w:val="333333"/>
          <w:sz w:val="30"/>
        </w:rPr>
        <w:t>主持技巧</w:t>
      </w:r>
      <w:r>
        <w:rPr>
          <w:rFonts w:ascii="仿宋" w:eastAsia="仿宋" w:hAnsi="仿宋" w:cs="仿宋" w:hint="eastAsia"/>
          <w:color w:val="333333"/>
          <w:sz w:val="30"/>
        </w:rPr>
        <w:t>》</w:t>
      </w:r>
      <w:r w:rsidRPr="008A2B6D">
        <w:rPr>
          <w:rFonts w:ascii="仿宋" w:eastAsia="仿宋" w:hAnsi="仿宋" w:cs="仿宋"/>
          <w:color w:val="333333"/>
          <w:sz w:val="30"/>
        </w:rPr>
        <w:t>科目考试，考试时间约为6分钟。</w:t>
      </w:r>
    </w:p>
    <w:p w14:paraId="2EB46CBD" w14:textId="77777777" w:rsidR="002401D6" w:rsidRDefault="002401D6" w:rsidP="002401D6">
      <w:pPr>
        <w:ind w:firstLine="602"/>
        <w:rPr>
          <w:rFonts w:ascii="宋体" w:hAnsi="宋体" w:cs="宋体"/>
          <w:b/>
          <w:sz w:val="30"/>
        </w:rPr>
      </w:pPr>
      <w:r>
        <w:rPr>
          <w:rFonts w:ascii="宋体" w:hAnsi="宋体" w:cs="宋体"/>
          <w:b/>
          <w:sz w:val="30"/>
        </w:rPr>
        <w:t>四、试卷结构与考试要求</w:t>
      </w:r>
    </w:p>
    <w:p w14:paraId="5ABC58EA" w14:textId="77777777" w:rsidR="002401D6" w:rsidRDefault="002401D6" w:rsidP="002401D6">
      <w:pPr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 xml:space="preserve">   2021年拍卖师资格考试试卷题型和分数构成：</w:t>
      </w:r>
    </w:p>
    <w:p w14:paraId="06ABE313" w14:textId="77777777" w:rsidR="002401D6" w:rsidRDefault="002401D6" w:rsidP="002401D6">
      <w:pPr>
        <w:ind w:firstLine="300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/>
          <w:color w:val="000000"/>
          <w:sz w:val="30"/>
        </w:rPr>
        <w:t>（一）试卷</w:t>
      </w:r>
      <w:proofErr w:type="gramStart"/>
      <w:r>
        <w:rPr>
          <w:rFonts w:ascii="仿宋" w:eastAsia="仿宋" w:hAnsi="仿宋" w:cs="仿宋"/>
          <w:color w:val="000000"/>
          <w:sz w:val="30"/>
        </w:rPr>
        <w:t>一</w:t>
      </w:r>
      <w:proofErr w:type="gramEnd"/>
      <w:r>
        <w:rPr>
          <w:rFonts w:ascii="仿宋" w:eastAsia="仿宋" w:hAnsi="仿宋" w:cs="仿宋"/>
          <w:color w:val="000000"/>
          <w:sz w:val="30"/>
        </w:rPr>
        <w:t>：《拍卖实务》</w:t>
      </w:r>
    </w:p>
    <w:p w14:paraId="0B33101F" w14:textId="77777777" w:rsidR="002401D6" w:rsidRDefault="002401D6" w:rsidP="002401D6">
      <w:pPr>
        <w:ind w:firstLine="450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/>
          <w:color w:val="000000"/>
          <w:sz w:val="30"/>
        </w:rPr>
        <w:t>本卷共45道试题，由单项选择题、多项选择题、综合能力题、论述题组成。其中</w:t>
      </w:r>
      <w:r>
        <w:rPr>
          <w:rFonts w:ascii="仿宋" w:eastAsia="仿宋" w:hAnsi="仿宋" w:cs="仿宋"/>
          <w:sz w:val="30"/>
        </w:rPr>
        <w:t>单项选择题25道，每题1分；多项选择题15道，每题2分；综合能力题3道，每题8-9分；论述题2道，每题10分。</w:t>
      </w:r>
      <w:r>
        <w:rPr>
          <w:rFonts w:ascii="仿宋" w:eastAsia="仿宋" w:hAnsi="仿宋" w:cs="仿宋"/>
          <w:color w:val="000000"/>
          <w:sz w:val="30"/>
        </w:rPr>
        <w:t>本卷满分100分，考试时间150分钟。</w:t>
      </w:r>
    </w:p>
    <w:p w14:paraId="40FE1BED" w14:textId="77777777" w:rsidR="002401D6" w:rsidRDefault="002401D6" w:rsidP="002401D6">
      <w:pPr>
        <w:spacing w:before="100" w:after="100" w:line="360" w:lineRule="auto"/>
        <w:ind w:firstLine="600"/>
        <w:jc w:val="left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>以上考题范围参见《拍卖实务》考试大纲。参考书籍：《拍卖实务》</w:t>
      </w:r>
      <w:r>
        <w:rPr>
          <w:rFonts w:ascii="仿宋" w:eastAsia="仿宋" w:hAnsi="仿宋" w:cs="仿宋" w:hint="eastAsia"/>
          <w:sz w:val="30"/>
        </w:rPr>
        <w:t>（人事出版社2</w:t>
      </w:r>
      <w:r>
        <w:rPr>
          <w:rFonts w:ascii="仿宋" w:eastAsia="仿宋" w:hAnsi="仿宋" w:cs="仿宋"/>
          <w:sz w:val="30"/>
        </w:rPr>
        <w:t>021</w:t>
      </w:r>
      <w:r>
        <w:rPr>
          <w:rFonts w:ascii="仿宋" w:eastAsia="仿宋" w:hAnsi="仿宋" w:cs="仿宋" w:hint="eastAsia"/>
          <w:sz w:val="30"/>
        </w:rPr>
        <w:t>年版）</w:t>
      </w:r>
      <w:r>
        <w:rPr>
          <w:rFonts w:ascii="仿宋" w:eastAsia="仿宋" w:hAnsi="仿宋" w:cs="仿宋"/>
          <w:sz w:val="30"/>
        </w:rPr>
        <w:t>、</w:t>
      </w:r>
      <w:r>
        <w:rPr>
          <w:rFonts w:ascii="仿宋" w:eastAsia="仿宋" w:hAnsi="仿宋" w:cs="仿宋"/>
          <w:color w:val="000000"/>
          <w:sz w:val="30"/>
        </w:rPr>
        <w:t>《拍卖行业标准汇编》</w:t>
      </w:r>
      <w:r>
        <w:rPr>
          <w:rFonts w:ascii="仿宋" w:eastAsia="仿宋" w:hAnsi="仿宋" w:cs="仿宋" w:hint="eastAsia"/>
          <w:color w:val="000000"/>
          <w:sz w:val="30"/>
        </w:rPr>
        <w:t>（2</w:t>
      </w:r>
      <w:r>
        <w:rPr>
          <w:rFonts w:ascii="仿宋" w:eastAsia="仿宋" w:hAnsi="仿宋" w:cs="仿宋"/>
          <w:color w:val="000000"/>
          <w:sz w:val="30"/>
        </w:rPr>
        <w:t>021</w:t>
      </w:r>
      <w:r>
        <w:rPr>
          <w:rFonts w:ascii="仿宋" w:eastAsia="仿宋" w:hAnsi="仿宋" w:cs="仿宋" w:hint="eastAsia"/>
          <w:color w:val="000000"/>
          <w:sz w:val="30"/>
        </w:rPr>
        <w:t>年版）</w:t>
      </w:r>
      <w:r>
        <w:rPr>
          <w:rFonts w:ascii="仿宋" w:eastAsia="仿宋" w:hAnsi="仿宋" w:cs="仿宋"/>
          <w:color w:val="000000"/>
          <w:sz w:val="30"/>
        </w:rPr>
        <w:t>、《拍卖法律法规汇编》</w:t>
      </w:r>
      <w:r>
        <w:rPr>
          <w:rFonts w:ascii="仿宋" w:eastAsia="仿宋" w:hAnsi="仿宋" w:cs="仿宋" w:hint="eastAsia"/>
          <w:sz w:val="30"/>
        </w:rPr>
        <w:t>（人事出版社2</w:t>
      </w:r>
      <w:r>
        <w:rPr>
          <w:rFonts w:ascii="仿宋" w:eastAsia="仿宋" w:hAnsi="仿宋" w:cs="仿宋"/>
          <w:sz w:val="30"/>
        </w:rPr>
        <w:t>021</w:t>
      </w:r>
      <w:r>
        <w:rPr>
          <w:rFonts w:ascii="仿宋" w:eastAsia="仿宋" w:hAnsi="仿宋" w:cs="仿宋" w:hint="eastAsia"/>
          <w:sz w:val="30"/>
        </w:rPr>
        <w:t>年版）</w:t>
      </w:r>
      <w:r>
        <w:rPr>
          <w:rFonts w:ascii="仿宋" w:eastAsia="仿宋" w:hAnsi="仿宋" w:cs="仿宋"/>
          <w:sz w:val="30"/>
        </w:rPr>
        <w:t>。</w:t>
      </w:r>
    </w:p>
    <w:p w14:paraId="6F822272" w14:textId="77777777" w:rsidR="002401D6" w:rsidRDefault="002401D6" w:rsidP="002401D6">
      <w:pPr>
        <w:ind w:firstLine="300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/>
          <w:color w:val="000000"/>
          <w:sz w:val="30"/>
        </w:rPr>
        <w:t>（二）试卷二：《拍卖法律知识》</w:t>
      </w:r>
    </w:p>
    <w:p w14:paraId="6E7056F6" w14:textId="77777777" w:rsidR="002401D6" w:rsidRDefault="002401D6" w:rsidP="002401D6">
      <w:pPr>
        <w:ind w:firstLine="450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color w:val="000000"/>
          <w:sz w:val="30"/>
        </w:rPr>
        <w:t>本卷共44道试题，由单项选择题、多项选择题、综合案例分析题组成，其中单项选择题25道，每题1分；多项选择题15道，每题2分；综合案例分析题4道，每题10-12分。要求考生运用相关法律、法规和法律知识及原理分析案例并回答问题。本卷满分100分，考试时间150分钟</w:t>
      </w:r>
      <w:r>
        <w:rPr>
          <w:rFonts w:ascii="仿宋" w:eastAsia="仿宋" w:hAnsi="仿宋" w:cs="仿宋"/>
          <w:sz w:val="30"/>
        </w:rPr>
        <w:t>。</w:t>
      </w:r>
    </w:p>
    <w:p w14:paraId="66C51CC4" w14:textId="77777777" w:rsidR="002401D6" w:rsidRDefault="002401D6" w:rsidP="002401D6">
      <w:pPr>
        <w:ind w:firstLine="600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/>
          <w:color w:val="000000"/>
          <w:sz w:val="30"/>
        </w:rPr>
        <w:t>以上考题范围参见《拍卖法律知识》考试大纲。参考书籍：</w:t>
      </w:r>
      <w:r>
        <w:rPr>
          <w:rFonts w:ascii="仿宋" w:eastAsia="仿宋" w:hAnsi="仿宋" w:cs="仿宋"/>
          <w:color w:val="000000"/>
          <w:sz w:val="30"/>
        </w:rPr>
        <w:lastRenderedPageBreak/>
        <w:t>《</w:t>
      </w:r>
      <w:r>
        <w:rPr>
          <w:rFonts w:ascii="仿宋" w:eastAsia="仿宋" w:hAnsi="仿宋" w:cs="仿宋" w:hint="eastAsia"/>
          <w:color w:val="000000"/>
          <w:sz w:val="30"/>
        </w:rPr>
        <w:t>拍卖</w:t>
      </w:r>
      <w:r>
        <w:rPr>
          <w:rFonts w:ascii="仿宋" w:eastAsia="仿宋" w:hAnsi="仿宋" w:cs="仿宋"/>
          <w:color w:val="000000"/>
          <w:sz w:val="30"/>
        </w:rPr>
        <w:t>法律教程》</w:t>
      </w:r>
      <w:r>
        <w:rPr>
          <w:rFonts w:ascii="仿宋" w:eastAsia="仿宋" w:hAnsi="仿宋" w:cs="仿宋" w:hint="eastAsia"/>
          <w:sz w:val="30"/>
        </w:rPr>
        <w:t>（人事出版社2</w:t>
      </w:r>
      <w:r>
        <w:rPr>
          <w:rFonts w:ascii="仿宋" w:eastAsia="仿宋" w:hAnsi="仿宋" w:cs="仿宋"/>
          <w:sz w:val="30"/>
        </w:rPr>
        <w:t>021</w:t>
      </w:r>
      <w:r>
        <w:rPr>
          <w:rFonts w:ascii="仿宋" w:eastAsia="仿宋" w:hAnsi="仿宋" w:cs="仿宋" w:hint="eastAsia"/>
          <w:sz w:val="30"/>
        </w:rPr>
        <w:t>年版）</w:t>
      </w:r>
      <w:r>
        <w:rPr>
          <w:rFonts w:ascii="仿宋" w:eastAsia="仿宋" w:hAnsi="仿宋" w:cs="仿宋"/>
          <w:color w:val="000000"/>
          <w:sz w:val="30"/>
        </w:rPr>
        <w:t>、《拍卖行业标准汇编》</w:t>
      </w:r>
      <w:r>
        <w:rPr>
          <w:rFonts w:ascii="仿宋" w:eastAsia="仿宋" w:hAnsi="仿宋" w:cs="仿宋" w:hint="eastAsia"/>
          <w:color w:val="000000"/>
          <w:sz w:val="30"/>
        </w:rPr>
        <w:t>（2</w:t>
      </w:r>
      <w:r>
        <w:rPr>
          <w:rFonts w:ascii="仿宋" w:eastAsia="仿宋" w:hAnsi="仿宋" w:cs="仿宋"/>
          <w:color w:val="000000"/>
          <w:sz w:val="30"/>
        </w:rPr>
        <w:t>021</w:t>
      </w:r>
      <w:r>
        <w:rPr>
          <w:rFonts w:ascii="仿宋" w:eastAsia="仿宋" w:hAnsi="仿宋" w:cs="仿宋" w:hint="eastAsia"/>
          <w:color w:val="000000"/>
          <w:sz w:val="30"/>
        </w:rPr>
        <w:t>年版）</w:t>
      </w:r>
      <w:r>
        <w:rPr>
          <w:rFonts w:ascii="仿宋" w:eastAsia="仿宋" w:hAnsi="仿宋" w:cs="仿宋"/>
          <w:color w:val="000000"/>
          <w:sz w:val="30"/>
        </w:rPr>
        <w:t>、《拍卖法律法规汇编》</w:t>
      </w:r>
      <w:r>
        <w:rPr>
          <w:rFonts w:ascii="仿宋" w:eastAsia="仿宋" w:hAnsi="仿宋" w:cs="仿宋" w:hint="eastAsia"/>
          <w:sz w:val="30"/>
        </w:rPr>
        <w:t>（人事出版社2</w:t>
      </w:r>
      <w:r>
        <w:rPr>
          <w:rFonts w:ascii="仿宋" w:eastAsia="仿宋" w:hAnsi="仿宋" w:cs="仿宋"/>
          <w:sz w:val="30"/>
        </w:rPr>
        <w:t>021</w:t>
      </w:r>
      <w:r>
        <w:rPr>
          <w:rFonts w:ascii="仿宋" w:eastAsia="仿宋" w:hAnsi="仿宋" w:cs="仿宋" w:hint="eastAsia"/>
          <w:sz w:val="30"/>
        </w:rPr>
        <w:t>年版）</w:t>
      </w:r>
      <w:r>
        <w:rPr>
          <w:rFonts w:ascii="仿宋" w:eastAsia="仿宋" w:hAnsi="仿宋" w:cs="仿宋"/>
          <w:color w:val="000000"/>
          <w:sz w:val="30"/>
        </w:rPr>
        <w:t>。</w:t>
      </w:r>
    </w:p>
    <w:p w14:paraId="32ED7FB8" w14:textId="77777777" w:rsidR="002401D6" w:rsidRDefault="002401D6" w:rsidP="002401D6">
      <w:pPr>
        <w:ind w:firstLine="600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/>
          <w:color w:val="000000"/>
          <w:sz w:val="30"/>
        </w:rPr>
        <w:t>（三）试卷三：《拍卖概论》</w:t>
      </w:r>
    </w:p>
    <w:p w14:paraId="5C497AA0" w14:textId="77777777" w:rsidR="002401D6" w:rsidRDefault="002401D6" w:rsidP="002401D6">
      <w:pPr>
        <w:ind w:firstLine="600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/>
          <w:color w:val="000000"/>
          <w:sz w:val="30"/>
        </w:rPr>
        <w:t>本卷共45道试题，由单项选择题、多项选择题、综合能力题、论述题组成。</w:t>
      </w:r>
      <w:r>
        <w:rPr>
          <w:rFonts w:ascii="仿宋" w:eastAsia="仿宋" w:hAnsi="仿宋" w:cs="仿宋"/>
          <w:sz w:val="30"/>
        </w:rPr>
        <w:t>其中单项选择题25道，每题1分；多项选择题15道，每题2分；综合能力题3道，每题8-9分；论述题2道，每题10分。</w:t>
      </w:r>
      <w:r>
        <w:rPr>
          <w:rFonts w:ascii="仿宋" w:eastAsia="仿宋" w:hAnsi="仿宋" w:cs="仿宋"/>
          <w:color w:val="000000"/>
          <w:sz w:val="30"/>
        </w:rPr>
        <w:t>本卷满分100分，考试时间150分钟。</w:t>
      </w:r>
    </w:p>
    <w:p w14:paraId="09F24297" w14:textId="77777777" w:rsidR="002401D6" w:rsidRDefault="002401D6" w:rsidP="002401D6">
      <w:pPr>
        <w:ind w:firstLine="600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/>
          <w:color w:val="000000"/>
          <w:sz w:val="30"/>
        </w:rPr>
        <w:t>以上考题范围参见《拍卖概论》考试大纲。参考书籍：《拍卖概论》</w:t>
      </w:r>
      <w:r>
        <w:rPr>
          <w:rFonts w:ascii="仿宋" w:eastAsia="仿宋" w:hAnsi="仿宋" w:cs="仿宋" w:hint="eastAsia"/>
          <w:color w:val="000000"/>
          <w:sz w:val="30"/>
        </w:rPr>
        <w:t>（2</w:t>
      </w:r>
      <w:r>
        <w:rPr>
          <w:rFonts w:ascii="仿宋" w:eastAsia="仿宋" w:hAnsi="仿宋" w:cs="仿宋"/>
          <w:color w:val="000000"/>
          <w:sz w:val="30"/>
        </w:rPr>
        <w:t>021</w:t>
      </w:r>
      <w:r>
        <w:rPr>
          <w:rFonts w:ascii="仿宋" w:eastAsia="仿宋" w:hAnsi="仿宋" w:cs="仿宋" w:hint="eastAsia"/>
          <w:color w:val="000000"/>
          <w:sz w:val="30"/>
        </w:rPr>
        <w:t>年版）、</w:t>
      </w:r>
      <w:r>
        <w:rPr>
          <w:rFonts w:ascii="仿宋" w:eastAsia="仿宋" w:hAnsi="仿宋" w:cs="仿宋"/>
          <w:color w:val="000000"/>
          <w:sz w:val="30"/>
        </w:rPr>
        <w:t>《拍卖行业标准汇编》</w:t>
      </w:r>
      <w:r>
        <w:rPr>
          <w:rFonts w:ascii="仿宋" w:eastAsia="仿宋" w:hAnsi="仿宋" w:cs="仿宋" w:hint="eastAsia"/>
          <w:color w:val="000000"/>
          <w:sz w:val="30"/>
        </w:rPr>
        <w:t>（2</w:t>
      </w:r>
      <w:r>
        <w:rPr>
          <w:rFonts w:ascii="仿宋" w:eastAsia="仿宋" w:hAnsi="仿宋" w:cs="仿宋"/>
          <w:color w:val="000000"/>
          <w:sz w:val="30"/>
        </w:rPr>
        <w:t>021</w:t>
      </w:r>
      <w:r>
        <w:rPr>
          <w:rFonts w:ascii="仿宋" w:eastAsia="仿宋" w:hAnsi="仿宋" w:cs="仿宋" w:hint="eastAsia"/>
          <w:color w:val="000000"/>
          <w:sz w:val="30"/>
        </w:rPr>
        <w:t>年版）</w:t>
      </w:r>
      <w:r>
        <w:rPr>
          <w:rFonts w:ascii="仿宋" w:eastAsia="仿宋" w:hAnsi="仿宋" w:cs="仿宋"/>
          <w:color w:val="000000"/>
          <w:sz w:val="30"/>
        </w:rPr>
        <w:t>。</w:t>
      </w:r>
    </w:p>
    <w:p w14:paraId="2DF15500" w14:textId="77777777" w:rsidR="002401D6" w:rsidRDefault="002401D6" w:rsidP="002401D6">
      <w:pPr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 xml:space="preserve">  （四）拍卖主持技巧</w:t>
      </w:r>
    </w:p>
    <w:p w14:paraId="1E56B90B" w14:textId="77777777" w:rsidR="002401D6" w:rsidRDefault="002401D6" w:rsidP="002401D6">
      <w:pPr>
        <w:ind w:firstLine="600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/>
          <w:sz w:val="30"/>
        </w:rPr>
        <w:t>考生按照《拍卖师操作规范》</w:t>
      </w:r>
      <w:r>
        <w:rPr>
          <w:rFonts w:ascii="仿宋" w:eastAsia="仿宋" w:hAnsi="仿宋" w:hint="eastAsia"/>
          <w:sz w:val="28"/>
          <w:szCs w:val="28"/>
        </w:rPr>
        <w:t>（SB/T 10692-2021）</w:t>
      </w:r>
      <w:r>
        <w:rPr>
          <w:rFonts w:ascii="仿宋" w:eastAsia="仿宋" w:hAnsi="仿宋" w:cs="仿宋"/>
          <w:sz w:val="30"/>
        </w:rPr>
        <w:t>要求并结合拍卖实际，模拟主持拍卖进行考试。考试包括：模拟主持拍卖会（90分）和快速报价1分钟（10分）。本科考试满分100分。具体参见《拍卖主持技巧》考试大纲。</w:t>
      </w:r>
    </w:p>
    <w:p w14:paraId="00059EE3" w14:textId="77777777" w:rsidR="002401D6" w:rsidRDefault="002401D6" w:rsidP="002401D6">
      <w:pPr>
        <w:ind w:firstLine="585"/>
        <w:rPr>
          <w:rFonts w:ascii="仿宋" w:eastAsia="仿宋" w:hAnsi="仿宋" w:cs="仿宋"/>
          <w:color w:val="000000"/>
          <w:sz w:val="30"/>
        </w:rPr>
      </w:pPr>
      <w:r>
        <w:rPr>
          <w:rFonts w:ascii="仿宋" w:eastAsia="仿宋" w:hAnsi="仿宋" w:cs="仿宋"/>
          <w:color w:val="000000"/>
          <w:sz w:val="30"/>
        </w:rPr>
        <w:t>以上四科总分400分。</w:t>
      </w:r>
    </w:p>
    <w:p w14:paraId="72AD0D4E" w14:textId="77777777" w:rsidR="002401D6" w:rsidRDefault="002401D6" w:rsidP="002401D6">
      <w:pPr>
        <w:rPr>
          <w:rFonts w:ascii="仿宋" w:eastAsia="仿宋" w:hAnsi="仿宋" w:cs="仿宋"/>
          <w:color w:val="000000"/>
          <w:sz w:val="30"/>
        </w:rPr>
      </w:pPr>
    </w:p>
    <w:p w14:paraId="73E454EE" w14:textId="77777777" w:rsidR="002401D6" w:rsidRDefault="002401D6" w:rsidP="002401D6">
      <w:pPr>
        <w:rPr>
          <w:rFonts w:ascii="仿宋" w:eastAsia="仿宋" w:hAnsi="仿宋" w:cs="仿宋"/>
          <w:color w:val="000000"/>
          <w:sz w:val="30"/>
        </w:rPr>
      </w:pPr>
    </w:p>
    <w:p w14:paraId="199B364F" w14:textId="77777777" w:rsidR="002401D6" w:rsidRDefault="002401D6" w:rsidP="002401D6">
      <w:pPr>
        <w:rPr>
          <w:rFonts w:ascii="仿宋" w:eastAsia="仿宋" w:hAnsi="仿宋" w:cs="仿宋"/>
          <w:color w:val="000000"/>
          <w:sz w:val="30"/>
        </w:rPr>
      </w:pPr>
    </w:p>
    <w:p w14:paraId="727F3450" w14:textId="77777777" w:rsidR="002401D6" w:rsidRDefault="002401D6" w:rsidP="002401D6">
      <w:pPr>
        <w:rPr>
          <w:rFonts w:ascii="仿宋" w:eastAsia="仿宋" w:hAnsi="仿宋" w:cs="仿宋"/>
          <w:color w:val="000000"/>
          <w:sz w:val="30"/>
        </w:rPr>
      </w:pPr>
    </w:p>
    <w:p w14:paraId="1506C312" w14:textId="77777777" w:rsidR="002401D6" w:rsidRDefault="002401D6" w:rsidP="002401D6">
      <w:pPr>
        <w:rPr>
          <w:rFonts w:ascii="仿宋" w:eastAsia="仿宋" w:hAnsi="仿宋" w:cs="仿宋"/>
          <w:color w:val="000000"/>
          <w:sz w:val="30"/>
        </w:rPr>
      </w:pPr>
    </w:p>
    <w:p w14:paraId="081EDD3E" w14:textId="77777777" w:rsidR="00B912E6" w:rsidRDefault="00B912E6"/>
    <w:sectPr w:rsidR="00B912E6" w:rsidSect="00B91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8707" w14:textId="77777777" w:rsidR="00380E81" w:rsidRDefault="00380E81" w:rsidP="002401D6">
      <w:r>
        <w:separator/>
      </w:r>
    </w:p>
  </w:endnote>
  <w:endnote w:type="continuationSeparator" w:id="0">
    <w:p w14:paraId="4DDA6C97" w14:textId="77777777" w:rsidR="00380E81" w:rsidRDefault="00380E81" w:rsidP="0024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A47B" w14:textId="77777777" w:rsidR="00380E81" w:rsidRDefault="00380E81" w:rsidP="002401D6">
      <w:r>
        <w:separator/>
      </w:r>
    </w:p>
  </w:footnote>
  <w:footnote w:type="continuationSeparator" w:id="0">
    <w:p w14:paraId="38C40607" w14:textId="77777777" w:rsidR="00380E81" w:rsidRDefault="00380E81" w:rsidP="0024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3FE6"/>
    <w:rsid w:val="00193FE6"/>
    <w:rsid w:val="002401D6"/>
    <w:rsid w:val="00380E81"/>
    <w:rsid w:val="00B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E708E-6601-4D89-B463-67149B38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1D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01D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1D6"/>
    <w:rPr>
      <w:sz w:val="18"/>
      <w:szCs w:val="18"/>
    </w:rPr>
  </w:style>
  <w:style w:type="character" w:customStyle="1" w:styleId="10">
    <w:name w:val="标题 1 字符"/>
    <w:basedOn w:val="a0"/>
    <w:link w:val="1"/>
    <w:rsid w:val="002401D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2</cp:revision>
  <dcterms:created xsi:type="dcterms:W3CDTF">2021-05-13T07:58:00Z</dcterms:created>
  <dcterms:modified xsi:type="dcterms:W3CDTF">2021-05-13T07:59:00Z</dcterms:modified>
</cp:coreProperties>
</file>