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D68" w:rsidRPr="00745E14" w:rsidRDefault="00712D68" w:rsidP="00712D68">
      <w:pPr>
        <w:rPr>
          <w:rFonts w:hint="eastAsia"/>
          <w:b/>
          <w:sz w:val="28"/>
          <w:szCs w:val="28"/>
        </w:rPr>
      </w:pPr>
      <w:r w:rsidRPr="00745E14">
        <w:rPr>
          <w:rFonts w:hint="eastAsia"/>
          <w:b/>
          <w:sz w:val="28"/>
          <w:szCs w:val="28"/>
        </w:rPr>
        <w:t>附</w:t>
      </w:r>
      <w:r>
        <w:rPr>
          <w:rFonts w:hint="eastAsia"/>
          <w:b/>
          <w:sz w:val="28"/>
          <w:szCs w:val="28"/>
        </w:rPr>
        <w:t>件</w:t>
      </w:r>
      <w:r w:rsidRPr="00745E14">
        <w:rPr>
          <w:rFonts w:hint="eastAsia"/>
          <w:b/>
          <w:sz w:val="28"/>
          <w:szCs w:val="28"/>
        </w:rPr>
        <w:t xml:space="preserve">             </w:t>
      </w:r>
    </w:p>
    <w:p w:rsidR="00712D68" w:rsidRPr="001C44EE" w:rsidRDefault="00712D68" w:rsidP="00712D68">
      <w:pPr>
        <w:ind w:firstLineChars="49" w:firstLine="177"/>
        <w:jc w:val="center"/>
        <w:outlineLvl w:val="0"/>
        <w:rPr>
          <w:rFonts w:ascii="宋体" w:hAnsi="宋体" w:hint="eastAsia"/>
          <w:b/>
          <w:sz w:val="36"/>
          <w:szCs w:val="36"/>
        </w:rPr>
      </w:pPr>
      <w:r w:rsidRPr="00040CEB">
        <w:rPr>
          <w:rFonts w:ascii="宋体" w:hAnsi="宋体" w:hint="eastAsia"/>
          <w:b/>
          <w:sz w:val="36"/>
          <w:szCs w:val="36"/>
        </w:rPr>
        <w:t>“第</w:t>
      </w:r>
      <w:r>
        <w:rPr>
          <w:rFonts w:ascii="宋体" w:hAnsi="宋体" w:hint="eastAsia"/>
          <w:b/>
          <w:sz w:val="36"/>
          <w:szCs w:val="36"/>
        </w:rPr>
        <w:t>五</w:t>
      </w:r>
      <w:r w:rsidRPr="00040CEB">
        <w:rPr>
          <w:rFonts w:ascii="宋体" w:hAnsi="宋体" w:hint="eastAsia"/>
          <w:b/>
          <w:sz w:val="36"/>
          <w:szCs w:val="36"/>
        </w:rPr>
        <w:t>届全国拍卖师竞赛”</w:t>
      </w:r>
      <w:r>
        <w:rPr>
          <w:rFonts w:ascii="宋体" w:hAnsi="宋体" w:hint="eastAsia"/>
          <w:b/>
          <w:sz w:val="36"/>
          <w:szCs w:val="36"/>
        </w:rPr>
        <w:t>组织</w:t>
      </w:r>
      <w:r w:rsidRPr="00040CEB">
        <w:rPr>
          <w:rFonts w:ascii="宋体" w:hAnsi="宋体" w:hint="eastAsia"/>
          <w:b/>
          <w:sz w:val="36"/>
          <w:szCs w:val="36"/>
        </w:rPr>
        <w:t>方案</w:t>
      </w:r>
    </w:p>
    <w:p w:rsidR="00712D68" w:rsidRPr="00040CEB" w:rsidRDefault="00712D68" w:rsidP="00712D68">
      <w:pPr>
        <w:ind w:firstLineChars="147" w:firstLine="413"/>
        <w:outlineLvl w:val="0"/>
        <w:rPr>
          <w:rFonts w:ascii="黑体" w:eastAsia="黑体" w:hAnsi="黑体" w:hint="eastAsia"/>
          <w:b/>
          <w:sz w:val="28"/>
          <w:szCs w:val="28"/>
        </w:rPr>
      </w:pPr>
      <w:r w:rsidRPr="00040CEB">
        <w:rPr>
          <w:rFonts w:ascii="黑体" w:eastAsia="黑体" w:hAnsi="黑体" w:hint="eastAsia"/>
          <w:b/>
          <w:sz w:val="28"/>
          <w:szCs w:val="28"/>
        </w:rPr>
        <w:t>一、组织机构</w:t>
      </w:r>
    </w:p>
    <w:p w:rsidR="00712D68" w:rsidRPr="00040CEB" w:rsidRDefault="00712D68" w:rsidP="00712D68">
      <w:pPr>
        <w:ind w:firstLineChars="200" w:firstLine="600"/>
        <w:rPr>
          <w:rFonts w:ascii="仿宋" w:eastAsia="仿宋" w:hAnsi="仿宋" w:hint="eastAsia"/>
          <w:sz w:val="30"/>
          <w:szCs w:val="30"/>
        </w:rPr>
      </w:pPr>
      <w:r w:rsidRPr="00040CEB">
        <w:rPr>
          <w:rFonts w:ascii="仿宋" w:eastAsia="仿宋" w:hAnsi="仿宋" w:hint="eastAsia"/>
          <w:sz w:val="30"/>
          <w:szCs w:val="30"/>
        </w:rPr>
        <w:t>本次竞赛设组织委员会，成员由中拍协</w:t>
      </w:r>
      <w:r>
        <w:rPr>
          <w:rFonts w:ascii="仿宋" w:eastAsia="仿宋" w:hAnsi="仿宋" w:hint="eastAsia"/>
          <w:sz w:val="30"/>
          <w:szCs w:val="30"/>
        </w:rPr>
        <w:t>拍卖师分会领导</w:t>
      </w:r>
      <w:r w:rsidRPr="00040CEB">
        <w:rPr>
          <w:rFonts w:ascii="仿宋" w:eastAsia="仿宋" w:hAnsi="仿宋" w:hint="eastAsia"/>
          <w:sz w:val="30"/>
          <w:szCs w:val="30"/>
        </w:rPr>
        <w:t>、各省（区、市）拍卖行业协会有关</w:t>
      </w:r>
      <w:r>
        <w:rPr>
          <w:rFonts w:ascii="仿宋" w:eastAsia="仿宋" w:hAnsi="仿宋" w:hint="eastAsia"/>
          <w:sz w:val="30"/>
          <w:szCs w:val="30"/>
        </w:rPr>
        <w:t>负责人</w:t>
      </w:r>
      <w:r w:rsidRPr="00040CEB">
        <w:rPr>
          <w:rFonts w:ascii="仿宋" w:eastAsia="仿宋" w:hAnsi="仿宋" w:hint="eastAsia"/>
          <w:sz w:val="30"/>
          <w:szCs w:val="30"/>
        </w:rPr>
        <w:t>及</w:t>
      </w:r>
      <w:r>
        <w:rPr>
          <w:rFonts w:ascii="仿宋" w:eastAsia="仿宋" w:hAnsi="仿宋" w:hint="eastAsia"/>
          <w:sz w:val="30"/>
          <w:szCs w:val="30"/>
        </w:rPr>
        <w:t>有关</w:t>
      </w:r>
      <w:r w:rsidRPr="00040CEB">
        <w:rPr>
          <w:rFonts w:ascii="仿宋" w:eastAsia="仿宋" w:hAnsi="仿宋" w:hint="eastAsia"/>
          <w:sz w:val="30"/>
          <w:szCs w:val="30"/>
        </w:rPr>
        <w:t>专家组成。组委会下设办公室</w:t>
      </w:r>
      <w:r>
        <w:rPr>
          <w:rFonts w:ascii="仿宋" w:eastAsia="仿宋" w:hAnsi="仿宋" w:hint="eastAsia"/>
          <w:sz w:val="30"/>
          <w:szCs w:val="30"/>
        </w:rPr>
        <w:t>，负责具体工作事宜。</w:t>
      </w:r>
    </w:p>
    <w:p w:rsidR="00712D68" w:rsidRPr="00040CEB" w:rsidRDefault="00712D68" w:rsidP="00712D68">
      <w:pPr>
        <w:ind w:firstLineChars="196" w:firstLine="551"/>
        <w:outlineLvl w:val="0"/>
        <w:rPr>
          <w:rFonts w:ascii="黑体" w:eastAsia="黑体" w:hAnsi="黑体" w:hint="eastAsia"/>
          <w:b/>
          <w:sz w:val="28"/>
          <w:szCs w:val="28"/>
        </w:rPr>
      </w:pPr>
      <w:r w:rsidRPr="00040CEB">
        <w:rPr>
          <w:rFonts w:ascii="黑体" w:eastAsia="黑体" w:hAnsi="黑体" w:hint="eastAsia"/>
          <w:b/>
          <w:sz w:val="28"/>
          <w:szCs w:val="28"/>
        </w:rPr>
        <w:t>二、参赛条件和报名资料</w:t>
      </w:r>
    </w:p>
    <w:p w:rsidR="00712D68" w:rsidRPr="00040CEB" w:rsidRDefault="00712D68" w:rsidP="00712D68">
      <w:pPr>
        <w:ind w:firstLineChars="100" w:firstLine="300"/>
        <w:outlineLvl w:val="0"/>
        <w:rPr>
          <w:rFonts w:ascii="仿宋" w:eastAsia="仿宋" w:hAnsi="仿宋" w:hint="eastAsia"/>
          <w:sz w:val="30"/>
          <w:szCs w:val="30"/>
        </w:rPr>
      </w:pPr>
      <w:r w:rsidRPr="00040CEB">
        <w:rPr>
          <w:rFonts w:ascii="仿宋" w:eastAsia="仿宋" w:hAnsi="仿宋" w:hint="eastAsia"/>
          <w:sz w:val="30"/>
          <w:szCs w:val="30"/>
        </w:rPr>
        <w:t>（一）</w:t>
      </w:r>
      <w:r>
        <w:rPr>
          <w:rFonts w:ascii="仿宋" w:eastAsia="仿宋" w:hAnsi="仿宋" w:hint="eastAsia"/>
          <w:sz w:val="30"/>
          <w:szCs w:val="30"/>
        </w:rPr>
        <w:t>参赛条件</w:t>
      </w:r>
      <w:r w:rsidRPr="00040CEB">
        <w:rPr>
          <w:rFonts w:ascii="仿宋" w:eastAsia="仿宋" w:hAnsi="仿宋" w:hint="eastAsia"/>
          <w:sz w:val="30"/>
          <w:szCs w:val="30"/>
        </w:rPr>
        <w:t>：</w:t>
      </w:r>
    </w:p>
    <w:p w:rsidR="00712D68" w:rsidRDefault="00712D68" w:rsidP="00712D68">
      <w:pPr>
        <w:ind w:firstLineChars="150" w:firstLine="450"/>
        <w:rPr>
          <w:rFonts w:ascii="宋体" w:hAnsi="宋体" w:hint="eastAsia"/>
          <w:i/>
          <w:color w:val="FF0000"/>
          <w:sz w:val="28"/>
          <w:szCs w:val="28"/>
        </w:rPr>
      </w:pPr>
      <w:r>
        <w:rPr>
          <w:rFonts w:ascii="仿宋" w:eastAsia="仿宋" w:hAnsi="仿宋" w:hint="eastAsia"/>
          <w:sz w:val="30"/>
          <w:szCs w:val="30"/>
        </w:rPr>
        <w:t>持有</w:t>
      </w:r>
      <w:r w:rsidRPr="00040CEB">
        <w:rPr>
          <w:rFonts w:ascii="仿宋" w:eastAsia="仿宋" w:hAnsi="仿宋" w:hint="eastAsia"/>
          <w:sz w:val="30"/>
          <w:szCs w:val="30"/>
        </w:rPr>
        <w:t>国家注册拍卖师资格证书，且</w:t>
      </w:r>
      <w:r>
        <w:rPr>
          <w:rFonts w:ascii="仿宋" w:eastAsia="仿宋" w:hAnsi="仿宋" w:hint="eastAsia"/>
          <w:sz w:val="30"/>
          <w:szCs w:val="30"/>
        </w:rPr>
        <w:t>2020年</w:t>
      </w:r>
      <w:r w:rsidRPr="00040CEB">
        <w:rPr>
          <w:rFonts w:ascii="仿宋" w:eastAsia="仿宋" w:hAnsi="仿宋" w:hint="eastAsia"/>
          <w:sz w:val="30"/>
          <w:szCs w:val="30"/>
        </w:rPr>
        <w:t>正常执业</w:t>
      </w:r>
      <w:r>
        <w:rPr>
          <w:rFonts w:ascii="仿宋" w:eastAsia="仿宋" w:hAnsi="仿宋" w:hint="eastAsia"/>
          <w:sz w:val="30"/>
          <w:szCs w:val="30"/>
        </w:rPr>
        <w:t>的</w:t>
      </w:r>
      <w:r w:rsidRPr="00567D25">
        <w:rPr>
          <w:rFonts w:ascii="仿宋" w:eastAsia="仿宋" w:hAnsi="仿宋" w:hint="eastAsia"/>
          <w:sz w:val="30"/>
          <w:szCs w:val="30"/>
        </w:rPr>
        <w:t>拍卖师均可报名</w:t>
      </w:r>
      <w:r>
        <w:rPr>
          <w:rFonts w:ascii="仿宋" w:eastAsia="仿宋" w:hAnsi="仿宋" w:hint="eastAsia"/>
          <w:sz w:val="30"/>
          <w:szCs w:val="30"/>
        </w:rPr>
        <w:t>参赛</w:t>
      </w:r>
      <w:r w:rsidRPr="00567D25">
        <w:rPr>
          <w:rFonts w:ascii="仿宋" w:eastAsia="仿宋" w:hAnsi="仿宋" w:hint="eastAsia"/>
          <w:sz w:val="30"/>
          <w:szCs w:val="30"/>
        </w:rPr>
        <w:t>。</w:t>
      </w:r>
    </w:p>
    <w:p w:rsidR="00712D68" w:rsidRPr="00040CEB" w:rsidRDefault="00712D68" w:rsidP="00712D68">
      <w:pPr>
        <w:ind w:firstLineChars="100" w:firstLine="300"/>
        <w:outlineLvl w:val="0"/>
        <w:rPr>
          <w:rFonts w:ascii="仿宋" w:eastAsia="仿宋" w:hAnsi="仿宋" w:hint="eastAsia"/>
          <w:sz w:val="30"/>
          <w:szCs w:val="30"/>
        </w:rPr>
      </w:pPr>
      <w:r w:rsidRPr="00040CEB">
        <w:rPr>
          <w:rFonts w:ascii="仿宋" w:eastAsia="仿宋" w:hAnsi="仿宋" w:hint="eastAsia"/>
          <w:sz w:val="30"/>
          <w:szCs w:val="30"/>
        </w:rPr>
        <w:t>（二）</w:t>
      </w:r>
      <w:r>
        <w:rPr>
          <w:rFonts w:ascii="仿宋" w:eastAsia="仿宋" w:hAnsi="仿宋" w:hint="eastAsia"/>
          <w:sz w:val="30"/>
          <w:szCs w:val="30"/>
        </w:rPr>
        <w:t>预赛</w:t>
      </w:r>
      <w:r w:rsidRPr="00040CEB">
        <w:rPr>
          <w:rFonts w:ascii="仿宋" w:eastAsia="仿宋" w:hAnsi="仿宋" w:hint="eastAsia"/>
          <w:sz w:val="30"/>
          <w:szCs w:val="30"/>
        </w:rPr>
        <w:t>报名材料：</w:t>
      </w:r>
    </w:p>
    <w:p w:rsidR="00712D68" w:rsidRPr="00040CEB" w:rsidRDefault="00712D68" w:rsidP="00712D68">
      <w:pPr>
        <w:ind w:firstLineChars="200" w:firstLine="600"/>
        <w:rPr>
          <w:rFonts w:ascii="仿宋" w:eastAsia="仿宋" w:hAnsi="仿宋" w:hint="eastAsia"/>
          <w:sz w:val="30"/>
          <w:szCs w:val="30"/>
        </w:rPr>
      </w:pPr>
      <w:r w:rsidRPr="00040CEB">
        <w:rPr>
          <w:rFonts w:ascii="仿宋" w:eastAsia="仿宋" w:hAnsi="仿宋" w:hint="eastAsia"/>
          <w:sz w:val="30"/>
          <w:szCs w:val="30"/>
        </w:rPr>
        <w:t>参加竞赛的拍卖师，直接向所在省（区、市）拍卖行业协会报名参赛。报名材料包括：</w:t>
      </w:r>
    </w:p>
    <w:p w:rsidR="00712D68" w:rsidRPr="00040CEB" w:rsidRDefault="00712D68" w:rsidP="00712D68">
      <w:pPr>
        <w:ind w:firstLineChars="200" w:firstLine="600"/>
        <w:rPr>
          <w:rFonts w:ascii="仿宋" w:eastAsia="仿宋" w:hAnsi="仿宋" w:hint="eastAsia"/>
          <w:sz w:val="30"/>
          <w:szCs w:val="30"/>
        </w:rPr>
      </w:pPr>
      <w:r>
        <w:rPr>
          <w:rFonts w:ascii="仿宋" w:eastAsia="仿宋" w:hAnsi="仿宋" w:hint="eastAsia"/>
          <w:sz w:val="30"/>
          <w:szCs w:val="30"/>
        </w:rPr>
        <w:t>1、</w:t>
      </w:r>
      <w:r w:rsidRPr="00040CEB">
        <w:rPr>
          <w:rFonts w:ascii="仿宋" w:eastAsia="仿宋" w:hAnsi="仿宋" w:hint="eastAsia"/>
          <w:sz w:val="30"/>
          <w:szCs w:val="30"/>
        </w:rPr>
        <w:t>两寸免冠证件近照</w:t>
      </w:r>
      <w:r>
        <w:rPr>
          <w:rFonts w:ascii="仿宋" w:eastAsia="仿宋" w:hAnsi="仿宋" w:hint="eastAsia"/>
          <w:sz w:val="30"/>
          <w:szCs w:val="30"/>
        </w:rPr>
        <w:t>（电子版）</w:t>
      </w:r>
      <w:r w:rsidRPr="00040CEB">
        <w:rPr>
          <w:rFonts w:ascii="仿宋" w:eastAsia="仿宋" w:hAnsi="仿宋" w:hint="eastAsia"/>
          <w:sz w:val="30"/>
          <w:szCs w:val="30"/>
        </w:rPr>
        <w:t>；</w:t>
      </w:r>
    </w:p>
    <w:p w:rsidR="00712D68" w:rsidRPr="00040CEB" w:rsidRDefault="00712D68" w:rsidP="00712D68">
      <w:pPr>
        <w:ind w:firstLineChars="200" w:firstLine="600"/>
        <w:rPr>
          <w:rFonts w:ascii="仿宋" w:eastAsia="仿宋" w:hAnsi="仿宋" w:hint="eastAsia"/>
          <w:sz w:val="30"/>
          <w:szCs w:val="30"/>
        </w:rPr>
      </w:pPr>
      <w:r>
        <w:rPr>
          <w:rFonts w:ascii="仿宋" w:eastAsia="仿宋" w:hAnsi="仿宋" w:hint="eastAsia"/>
          <w:sz w:val="30"/>
          <w:szCs w:val="30"/>
        </w:rPr>
        <w:t>2、</w:t>
      </w:r>
      <w:r w:rsidRPr="00040CEB">
        <w:rPr>
          <w:rFonts w:ascii="仿宋" w:eastAsia="仿宋" w:hAnsi="仿宋" w:hint="eastAsia"/>
          <w:sz w:val="30"/>
          <w:szCs w:val="30"/>
        </w:rPr>
        <w:t>《参赛人员报名表》（见</w:t>
      </w:r>
      <w:r>
        <w:rPr>
          <w:rFonts w:ascii="仿宋" w:eastAsia="仿宋" w:hAnsi="仿宋" w:hint="eastAsia"/>
          <w:sz w:val="30"/>
          <w:szCs w:val="30"/>
        </w:rPr>
        <w:t>表</w:t>
      </w:r>
      <w:r w:rsidRPr="00040CEB">
        <w:rPr>
          <w:rFonts w:ascii="仿宋" w:eastAsia="仿宋" w:hAnsi="仿宋" w:hint="eastAsia"/>
          <w:sz w:val="30"/>
          <w:szCs w:val="30"/>
        </w:rPr>
        <w:t>1）。</w:t>
      </w:r>
    </w:p>
    <w:p w:rsidR="00712D68" w:rsidRPr="005E7648" w:rsidRDefault="00712D68" w:rsidP="00712D68">
      <w:pPr>
        <w:ind w:firstLineChars="198" w:firstLine="557"/>
        <w:outlineLvl w:val="0"/>
        <w:rPr>
          <w:rFonts w:ascii="黑体" w:eastAsia="黑体" w:hAnsi="黑体" w:hint="eastAsia"/>
          <w:b/>
          <w:sz w:val="28"/>
          <w:szCs w:val="28"/>
        </w:rPr>
      </w:pPr>
      <w:r w:rsidRPr="005E7648">
        <w:rPr>
          <w:rFonts w:ascii="黑体" w:eastAsia="黑体" w:hAnsi="黑体" w:hint="eastAsia"/>
          <w:b/>
          <w:sz w:val="28"/>
          <w:szCs w:val="28"/>
        </w:rPr>
        <w:t>三、</w:t>
      </w:r>
      <w:r>
        <w:rPr>
          <w:rFonts w:ascii="黑体" w:eastAsia="黑体" w:hAnsi="黑体" w:hint="eastAsia"/>
          <w:b/>
          <w:sz w:val="28"/>
          <w:szCs w:val="28"/>
        </w:rPr>
        <w:t>赛事组织</w:t>
      </w:r>
      <w:r w:rsidRPr="005E7648">
        <w:rPr>
          <w:rFonts w:ascii="黑体" w:eastAsia="黑体" w:hAnsi="黑体" w:hint="eastAsia"/>
          <w:b/>
          <w:sz w:val="28"/>
          <w:szCs w:val="28"/>
        </w:rPr>
        <w:t>进度</w:t>
      </w:r>
      <w:r>
        <w:rPr>
          <w:rFonts w:ascii="黑体" w:eastAsia="黑体" w:hAnsi="黑体" w:hint="eastAsia"/>
          <w:b/>
          <w:sz w:val="28"/>
          <w:szCs w:val="28"/>
        </w:rPr>
        <w:t>及要求</w:t>
      </w:r>
    </w:p>
    <w:p w:rsidR="00712D68" w:rsidRPr="00040CEB" w:rsidRDefault="00712D68" w:rsidP="00712D68">
      <w:pPr>
        <w:ind w:firstLineChars="50" w:firstLine="150"/>
        <w:outlineLvl w:val="0"/>
        <w:rPr>
          <w:rFonts w:ascii="仿宋" w:eastAsia="仿宋" w:hAnsi="仿宋" w:hint="eastAsia"/>
          <w:sz w:val="30"/>
          <w:szCs w:val="30"/>
        </w:rPr>
      </w:pPr>
      <w:r w:rsidRPr="00040CEB">
        <w:rPr>
          <w:rFonts w:ascii="仿宋" w:eastAsia="仿宋" w:hAnsi="仿宋" w:hint="eastAsia"/>
          <w:sz w:val="30"/>
          <w:szCs w:val="30"/>
        </w:rPr>
        <w:t>（一）</w:t>
      </w:r>
      <w:r>
        <w:rPr>
          <w:rFonts w:ascii="仿宋" w:eastAsia="仿宋" w:hAnsi="仿宋" w:hint="eastAsia"/>
          <w:sz w:val="30"/>
          <w:szCs w:val="30"/>
        </w:rPr>
        <w:t>前期筹备（2020年4月-6月）</w:t>
      </w:r>
    </w:p>
    <w:p w:rsidR="00712D68" w:rsidRDefault="00712D68" w:rsidP="00712D68">
      <w:pPr>
        <w:ind w:firstLineChars="200" w:firstLine="600"/>
        <w:rPr>
          <w:rFonts w:ascii="仿宋" w:eastAsia="仿宋" w:hAnsi="仿宋" w:hint="eastAsia"/>
          <w:sz w:val="30"/>
          <w:szCs w:val="30"/>
        </w:rPr>
      </w:pPr>
      <w:r>
        <w:rPr>
          <w:rFonts w:ascii="仿宋" w:eastAsia="仿宋" w:hAnsi="仿宋" w:hint="eastAsia"/>
          <w:sz w:val="30"/>
          <w:szCs w:val="30"/>
        </w:rPr>
        <w:t>发布竞赛组织方案，明确预赛、复赛和决赛时间安排。</w:t>
      </w:r>
    </w:p>
    <w:p w:rsidR="00712D68" w:rsidRDefault="00712D68" w:rsidP="00712D68">
      <w:pPr>
        <w:ind w:firstLineChars="200" w:firstLine="600"/>
        <w:rPr>
          <w:rFonts w:ascii="仿宋" w:eastAsia="仿宋" w:hAnsi="仿宋" w:hint="eastAsia"/>
          <w:sz w:val="30"/>
          <w:szCs w:val="30"/>
        </w:rPr>
      </w:pPr>
      <w:r>
        <w:rPr>
          <w:rFonts w:ascii="仿宋" w:eastAsia="仿宋" w:hAnsi="仿宋" w:hint="eastAsia"/>
          <w:sz w:val="30"/>
          <w:szCs w:val="30"/>
        </w:rPr>
        <w:t>第五届</w:t>
      </w:r>
      <w:r w:rsidRPr="00040CEB">
        <w:rPr>
          <w:rFonts w:ascii="仿宋" w:eastAsia="仿宋" w:hAnsi="仿宋" w:hint="eastAsia"/>
          <w:sz w:val="30"/>
          <w:szCs w:val="30"/>
        </w:rPr>
        <w:t>竞赛分预赛、复赛和决赛三个阶段。预赛由各省（区、市）拍卖行业协会组织实施，复赛和决赛由中拍协</w:t>
      </w:r>
      <w:r>
        <w:rPr>
          <w:rFonts w:ascii="仿宋" w:eastAsia="仿宋" w:hAnsi="仿宋" w:hint="eastAsia"/>
          <w:sz w:val="30"/>
          <w:szCs w:val="30"/>
        </w:rPr>
        <w:t>拍卖师分会</w:t>
      </w:r>
      <w:r w:rsidRPr="00040CEB">
        <w:rPr>
          <w:rFonts w:ascii="仿宋" w:eastAsia="仿宋" w:hAnsi="仿宋" w:hint="eastAsia"/>
          <w:sz w:val="30"/>
          <w:szCs w:val="30"/>
        </w:rPr>
        <w:t>组织实施。竞赛组委会根据各省（区、市）拍卖师的数量和当地拍卖业发展状况，分配各省（区、市）参加复赛的选手人数（见</w:t>
      </w:r>
      <w:r>
        <w:rPr>
          <w:rFonts w:ascii="仿宋" w:eastAsia="仿宋" w:hAnsi="仿宋" w:hint="eastAsia"/>
          <w:sz w:val="30"/>
          <w:szCs w:val="30"/>
        </w:rPr>
        <w:t>表</w:t>
      </w:r>
      <w:r w:rsidRPr="00040CEB">
        <w:rPr>
          <w:rFonts w:ascii="仿宋" w:eastAsia="仿宋" w:hAnsi="仿宋" w:hint="eastAsia"/>
          <w:sz w:val="30"/>
          <w:szCs w:val="30"/>
        </w:rPr>
        <w:lastRenderedPageBreak/>
        <w:t>2）。</w:t>
      </w:r>
    </w:p>
    <w:p w:rsidR="00712D68" w:rsidRPr="00040CEB" w:rsidRDefault="00712D68" w:rsidP="00712D68">
      <w:pPr>
        <w:ind w:firstLineChars="150" w:firstLine="450"/>
        <w:outlineLvl w:val="0"/>
        <w:rPr>
          <w:rFonts w:ascii="仿宋" w:eastAsia="仿宋" w:hAnsi="仿宋" w:hint="eastAsia"/>
          <w:sz w:val="30"/>
          <w:szCs w:val="30"/>
        </w:rPr>
      </w:pPr>
      <w:r w:rsidRPr="00040CEB">
        <w:rPr>
          <w:rFonts w:ascii="仿宋" w:eastAsia="仿宋" w:hAnsi="仿宋" w:hint="eastAsia"/>
          <w:sz w:val="30"/>
          <w:szCs w:val="30"/>
        </w:rPr>
        <w:t>（二）</w:t>
      </w:r>
      <w:r>
        <w:rPr>
          <w:rFonts w:ascii="仿宋" w:eastAsia="仿宋" w:hAnsi="仿宋" w:hint="eastAsia"/>
          <w:sz w:val="30"/>
          <w:szCs w:val="30"/>
        </w:rPr>
        <w:t>报名</w:t>
      </w:r>
      <w:r w:rsidRPr="00040CEB">
        <w:rPr>
          <w:rFonts w:ascii="仿宋" w:eastAsia="仿宋" w:hAnsi="仿宋" w:hint="eastAsia"/>
          <w:sz w:val="30"/>
          <w:szCs w:val="30"/>
        </w:rPr>
        <w:t>资格审查</w:t>
      </w:r>
      <w:r>
        <w:rPr>
          <w:rFonts w:ascii="仿宋" w:eastAsia="仿宋" w:hAnsi="仿宋" w:hint="eastAsia"/>
          <w:sz w:val="30"/>
          <w:szCs w:val="30"/>
        </w:rPr>
        <w:t>及</w:t>
      </w:r>
      <w:r w:rsidRPr="00040CEB">
        <w:rPr>
          <w:rFonts w:ascii="仿宋" w:eastAsia="仿宋" w:hAnsi="仿宋" w:hint="eastAsia"/>
          <w:sz w:val="30"/>
          <w:szCs w:val="30"/>
        </w:rPr>
        <w:t>预赛组织</w:t>
      </w:r>
      <w:r>
        <w:rPr>
          <w:rFonts w:ascii="仿宋" w:eastAsia="仿宋" w:hAnsi="仿宋" w:hint="eastAsia"/>
          <w:sz w:val="30"/>
          <w:szCs w:val="30"/>
        </w:rPr>
        <w:t>（2020年6月-12月）</w:t>
      </w:r>
    </w:p>
    <w:p w:rsidR="00712D68" w:rsidRPr="00040CEB" w:rsidRDefault="00712D68" w:rsidP="00712D68">
      <w:pPr>
        <w:ind w:firstLineChars="200" w:firstLine="600"/>
        <w:rPr>
          <w:rFonts w:ascii="仿宋" w:eastAsia="仿宋" w:hAnsi="仿宋" w:hint="eastAsia"/>
          <w:sz w:val="30"/>
          <w:szCs w:val="30"/>
        </w:rPr>
      </w:pPr>
      <w:r w:rsidRPr="00040CEB">
        <w:rPr>
          <w:rFonts w:ascii="仿宋" w:eastAsia="仿宋" w:hAnsi="仿宋" w:hint="eastAsia"/>
          <w:sz w:val="30"/>
          <w:szCs w:val="30"/>
        </w:rPr>
        <w:t>各省（区、市）拍卖行业协会应成立</w:t>
      </w:r>
      <w:r>
        <w:rPr>
          <w:rFonts w:ascii="仿宋" w:eastAsia="仿宋" w:hAnsi="仿宋" w:hint="eastAsia"/>
          <w:sz w:val="30"/>
          <w:szCs w:val="30"/>
        </w:rPr>
        <w:t>由协会负责人担任领导的</w:t>
      </w:r>
      <w:r w:rsidRPr="00040CEB">
        <w:rPr>
          <w:rFonts w:ascii="仿宋" w:eastAsia="仿宋" w:hAnsi="仿宋" w:hint="eastAsia"/>
          <w:sz w:val="30"/>
          <w:szCs w:val="30"/>
        </w:rPr>
        <w:t>专门机构负责审查报名人员的参赛资格</w:t>
      </w:r>
      <w:r>
        <w:rPr>
          <w:rFonts w:ascii="仿宋" w:eastAsia="仿宋" w:hAnsi="仿宋" w:hint="eastAsia"/>
          <w:sz w:val="30"/>
          <w:szCs w:val="30"/>
        </w:rPr>
        <w:t>并</w:t>
      </w:r>
      <w:r w:rsidRPr="00040CEB">
        <w:rPr>
          <w:rFonts w:ascii="仿宋" w:eastAsia="仿宋" w:hAnsi="仿宋" w:hint="eastAsia"/>
          <w:sz w:val="30"/>
          <w:szCs w:val="30"/>
        </w:rPr>
        <w:t>组织</w:t>
      </w:r>
      <w:r>
        <w:rPr>
          <w:rFonts w:ascii="仿宋" w:eastAsia="仿宋" w:hAnsi="仿宋" w:hint="eastAsia"/>
          <w:sz w:val="30"/>
          <w:szCs w:val="30"/>
        </w:rPr>
        <w:t>此次竞赛预赛。</w:t>
      </w:r>
    </w:p>
    <w:p w:rsidR="00712D68" w:rsidRPr="00040CEB" w:rsidRDefault="00712D68" w:rsidP="00712D68">
      <w:pPr>
        <w:ind w:firstLineChars="200" w:firstLine="600"/>
        <w:rPr>
          <w:rFonts w:ascii="仿宋" w:eastAsia="仿宋" w:hAnsi="仿宋" w:hint="eastAsia"/>
          <w:sz w:val="30"/>
          <w:szCs w:val="30"/>
        </w:rPr>
      </w:pPr>
      <w:r w:rsidRPr="00040CEB">
        <w:rPr>
          <w:rFonts w:ascii="仿宋" w:eastAsia="仿宋" w:hAnsi="仿宋" w:hint="eastAsia"/>
          <w:sz w:val="30"/>
          <w:szCs w:val="30"/>
        </w:rPr>
        <w:t>各省（区、市）协会</w:t>
      </w:r>
      <w:r>
        <w:rPr>
          <w:rFonts w:ascii="仿宋" w:eastAsia="仿宋" w:hAnsi="仿宋" w:hint="eastAsia"/>
          <w:sz w:val="30"/>
          <w:szCs w:val="30"/>
        </w:rPr>
        <w:t>原则上</w:t>
      </w:r>
      <w:r w:rsidRPr="00040CEB">
        <w:rPr>
          <w:rFonts w:ascii="仿宋" w:eastAsia="仿宋" w:hAnsi="仿宋" w:hint="eastAsia"/>
          <w:sz w:val="30"/>
          <w:szCs w:val="30"/>
        </w:rPr>
        <w:t>要</w:t>
      </w:r>
      <w:r>
        <w:rPr>
          <w:rFonts w:ascii="仿宋" w:eastAsia="仿宋" w:hAnsi="仿宋" w:hint="eastAsia"/>
          <w:sz w:val="30"/>
          <w:szCs w:val="30"/>
        </w:rPr>
        <w:t>组织拍卖师竞赛预</w:t>
      </w:r>
      <w:r w:rsidRPr="00040CEB">
        <w:rPr>
          <w:rFonts w:ascii="仿宋" w:eastAsia="仿宋" w:hAnsi="仿宋" w:hint="eastAsia"/>
          <w:sz w:val="30"/>
          <w:szCs w:val="30"/>
        </w:rPr>
        <w:t>赛，并于比赛前</w:t>
      </w:r>
      <w:r>
        <w:rPr>
          <w:rFonts w:ascii="仿宋" w:eastAsia="仿宋" w:hAnsi="仿宋" w:hint="eastAsia"/>
          <w:sz w:val="30"/>
          <w:szCs w:val="30"/>
        </w:rPr>
        <w:t>将预赛方案报竞赛</w:t>
      </w:r>
      <w:r w:rsidRPr="00040CEB">
        <w:rPr>
          <w:rFonts w:ascii="仿宋" w:eastAsia="仿宋" w:hAnsi="仿宋" w:hint="eastAsia"/>
          <w:sz w:val="30"/>
          <w:szCs w:val="30"/>
        </w:rPr>
        <w:t>组委会办公室备案。各省（区、市）协会</w:t>
      </w:r>
      <w:r>
        <w:rPr>
          <w:rFonts w:ascii="仿宋" w:eastAsia="仿宋" w:hAnsi="仿宋" w:hint="eastAsia"/>
          <w:sz w:val="30"/>
          <w:szCs w:val="30"/>
        </w:rPr>
        <w:t>也可依据近两年本地区拍卖师竞赛的比赛结果直接推荐选手进入复赛。进入复赛选手名单及相关材料应于2020年12</w:t>
      </w:r>
      <w:r w:rsidRPr="002E48C3">
        <w:rPr>
          <w:rFonts w:ascii="仿宋" w:eastAsia="仿宋" w:hAnsi="仿宋" w:hint="eastAsia"/>
          <w:sz w:val="30"/>
          <w:szCs w:val="30"/>
        </w:rPr>
        <w:t>月</w:t>
      </w:r>
      <w:r>
        <w:rPr>
          <w:rFonts w:ascii="仿宋" w:eastAsia="仿宋" w:hAnsi="仿宋" w:hint="eastAsia"/>
          <w:sz w:val="30"/>
          <w:szCs w:val="30"/>
        </w:rPr>
        <w:t>20</w:t>
      </w:r>
      <w:r w:rsidRPr="002E48C3">
        <w:rPr>
          <w:rFonts w:ascii="仿宋" w:eastAsia="仿宋" w:hAnsi="仿宋" w:hint="eastAsia"/>
          <w:sz w:val="30"/>
          <w:szCs w:val="30"/>
        </w:rPr>
        <w:t>日</w:t>
      </w:r>
      <w:r w:rsidRPr="00040CEB">
        <w:rPr>
          <w:rFonts w:ascii="仿宋" w:eastAsia="仿宋" w:hAnsi="仿宋" w:hint="eastAsia"/>
          <w:sz w:val="30"/>
          <w:szCs w:val="30"/>
        </w:rPr>
        <w:t>前</w:t>
      </w:r>
      <w:r>
        <w:rPr>
          <w:rFonts w:ascii="仿宋" w:eastAsia="仿宋" w:hAnsi="仿宋" w:hint="eastAsia"/>
          <w:sz w:val="30"/>
          <w:szCs w:val="30"/>
        </w:rPr>
        <w:t>报送</w:t>
      </w:r>
      <w:r w:rsidRPr="00040CEB">
        <w:rPr>
          <w:rFonts w:ascii="仿宋" w:eastAsia="仿宋" w:hAnsi="仿宋" w:hint="eastAsia"/>
          <w:sz w:val="30"/>
          <w:szCs w:val="30"/>
        </w:rPr>
        <w:t>竞赛组委会办公室。</w:t>
      </w:r>
    </w:p>
    <w:p w:rsidR="00712D68" w:rsidRPr="00040CEB" w:rsidRDefault="00712D68" w:rsidP="00712D68">
      <w:pPr>
        <w:ind w:firstLineChars="50" w:firstLine="150"/>
        <w:outlineLvl w:val="0"/>
        <w:rPr>
          <w:rFonts w:ascii="仿宋" w:eastAsia="仿宋" w:hAnsi="仿宋" w:hint="eastAsia"/>
          <w:sz w:val="30"/>
          <w:szCs w:val="30"/>
        </w:rPr>
      </w:pPr>
      <w:r w:rsidRPr="00040CEB">
        <w:rPr>
          <w:rFonts w:ascii="仿宋" w:eastAsia="仿宋" w:hAnsi="仿宋" w:hint="eastAsia"/>
          <w:sz w:val="30"/>
          <w:szCs w:val="30"/>
        </w:rPr>
        <w:t xml:space="preserve">  （三）复赛和决赛</w:t>
      </w:r>
      <w:r>
        <w:rPr>
          <w:rFonts w:ascii="仿宋" w:eastAsia="仿宋" w:hAnsi="仿宋" w:hint="eastAsia"/>
          <w:sz w:val="30"/>
          <w:szCs w:val="30"/>
        </w:rPr>
        <w:t>（2021年）</w:t>
      </w:r>
    </w:p>
    <w:p w:rsidR="00712D68" w:rsidRDefault="00712D68" w:rsidP="00712D68">
      <w:pPr>
        <w:ind w:firstLineChars="50" w:firstLine="150"/>
        <w:rPr>
          <w:rFonts w:ascii="仿宋" w:eastAsia="仿宋" w:hAnsi="仿宋" w:hint="eastAsia"/>
          <w:sz w:val="30"/>
          <w:szCs w:val="30"/>
        </w:rPr>
      </w:pPr>
      <w:r w:rsidRPr="00040CEB">
        <w:rPr>
          <w:rFonts w:ascii="仿宋" w:eastAsia="仿宋" w:hAnsi="仿宋" w:hint="eastAsia"/>
          <w:sz w:val="30"/>
          <w:szCs w:val="30"/>
        </w:rPr>
        <w:t xml:space="preserve">   </w:t>
      </w:r>
      <w:r>
        <w:rPr>
          <w:rFonts w:ascii="仿宋" w:eastAsia="仿宋" w:hAnsi="仿宋" w:hint="eastAsia"/>
          <w:sz w:val="30"/>
          <w:szCs w:val="30"/>
        </w:rPr>
        <w:t>中拍协拍卖师分会将于2021年</w:t>
      </w:r>
      <w:r w:rsidRPr="00040CEB">
        <w:rPr>
          <w:rFonts w:ascii="仿宋" w:eastAsia="仿宋" w:hAnsi="仿宋" w:hint="eastAsia"/>
          <w:sz w:val="30"/>
          <w:szCs w:val="30"/>
        </w:rPr>
        <w:t>组织复赛和决赛（具体时间、地点另行通知）。</w:t>
      </w:r>
      <w:r>
        <w:rPr>
          <w:rFonts w:ascii="仿宋" w:eastAsia="仿宋" w:hAnsi="仿宋" w:hint="eastAsia"/>
          <w:sz w:val="30"/>
          <w:szCs w:val="30"/>
        </w:rPr>
        <w:t>经复赛产生3</w:t>
      </w:r>
      <w:r w:rsidRPr="00040CEB">
        <w:rPr>
          <w:rFonts w:ascii="仿宋" w:eastAsia="仿宋" w:hAnsi="仿宋" w:hint="eastAsia"/>
          <w:sz w:val="30"/>
          <w:szCs w:val="30"/>
        </w:rPr>
        <w:t>0名选手</w:t>
      </w:r>
      <w:r>
        <w:rPr>
          <w:rFonts w:ascii="仿宋" w:eastAsia="仿宋" w:hAnsi="仿宋" w:hint="eastAsia"/>
          <w:sz w:val="30"/>
          <w:szCs w:val="30"/>
        </w:rPr>
        <w:t>进入决赛并决出竞赛主要奖项。</w:t>
      </w:r>
    </w:p>
    <w:p w:rsidR="00712D68" w:rsidRPr="005961C6" w:rsidRDefault="00712D68" w:rsidP="00712D68">
      <w:pPr>
        <w:ind w:firstLineChars="50" w:firstLine="150"/>
        <w:rPr>
          <w:rFonts w:ascii="仿宋" w:eastAsia="仿宋" w:hAnsi="仿宋" w:hint="eastAsia"/>
          <w:color w:val="000000"/>
          <w:sz w:val="30"/>
          <w:szCs w:val="30"/>
        </w:rPr>
      </w:pPr>
    </w:p>
    <w:p w:rsidR="00712D68" w:rsidRDefault="00712D68" w:rsidP="00712D68">
      <w:pPr>
        <w:ind w:firstLineChars="198" w:firstLine="557"/>
        <w:outlineLvl w:val="0"/>
        <w:rPr>
          <w:rFonts w:ascii="黑体" w:eastAsia="黑体" w:hAnsi="黑体" w:hint="eastAsia"/>
          <w:b/>
          <w:sz w:val="28"/>
          <w:szCs w:val="28"/>
        </w:rPr>
      </w:pPr>
      <w:r w:rsidRPr="00040CEB">
        <w:rPr>
          <w:rFonts w:ascii="黑体" w:eastAsia="黑体" w:hAnsi="黑体" w:hint="eastAsia"/>
          <w:b/>
          <w:sz w:val="28"/>
          <w:szCs w:val="28"/>
        </w:rPr>
        <w:t>四、</w:t>
      </w:r>
      <w:r>
        <w:rPr>
          <w:rFonts w:ascii="黑体" w:eastAsia="黑体" w:hAnsi="黑体" w:hint="eastAsia"/>
          <w:b/>
          <w:sz w:val="28"/>
          <w:szCs w:val="28"/>
        </w:rPr>
        <w:t>竞赛内容</w:t>
      </w:r>
    </w:p>
    <w:p w:rsidR="00712D68" w:rsidRDefault="00712D68" w:rsidP="00712D68">
      <w:pPr>
        <w:ind w:firstLineChars="198" w:firstLine="594"/>
        <w:rPr>
          <w:rFonts w:ascii="仿宋" w:eastAsia="仿宋" w:hAnsi="仿宋" w:hint="eastAsia"/>
          <w:sz w:val="30"/>
          <w:szCs w:val="30"/>
        </w:rPr>
      </w:pPr>
      <w:r w:rsidRPr="00DF57BF">
        <w:rPr>
          <w:rFonts w:ascii="仿宋" w:eastAsia="仿宋" w:hAnsi="仿宋" w:hint="eastAsia"/>
          <w:sz w:val="30"/>
          <w:szCs w:val="30"/>
        </w:rPr>
        <w:t>复赛、决赛项目由快速报价、知识问答和拍卖主持三部分组成。</w:t>
      </w:r>
      <w:r>
        <w:rPr>
          <w:rFonts w:ascii="仿宋" w:eastAsia="仿宋" w:hAnsi="仿宋" w:hint="eastAsia"/>
          <w:sz w:val="30"/>
          <w:szCs w:val="30"/>
        </w:rPr>
        <w:t>其中，拍卖主持由模拟主持和实际成交主持（公益拍卖）两项内容组成。</w:t>
      </w:r>
    </w:p>
    <w:p w:rsidR="00712D68" w:rsidRDefault="00712D68" w:rsidP="00712D68">
      <w:pPr>
        <w:ind w:firstLineChars="198" w:firstLine="594"/>
        <w:rPr>
          <w:rFonts w:ascii="仿宋" w:eastAsia="仿宋" w:hAnsi="仿宋" w:hint="eastAsia"/>
          <w:sz w:val="30"/>
          <w:szCs w:val="30"/>
        </w:rPr>
      </w:pPr>
      <w:r>
        <w:rPr>
          <w:rFonts w:ascii="仿宋" w:eastAsia="仿宋" w:hAnsi="仿宋" w:hint="eastAsia"/>
          <w:sz w:val="30"/>
          <w:szCs w:val="30"/>
        </w:rPr>
        <w:t>预</w:t>
      </w:r>
      <w:r w:rsidRPr="00040CEB">
        <w:rPr>
          <w:rFonts w:ascii="仿宋" w:eastAsia="仿宋" w:hAnsi="仿宋" w:hint="eastAsia"/>
          <w:sz w:val="30"/>
          <w:szCs w:val="30"/>
        </w:rPr>
        <w:t>赛</w:t>
      </w:r>
      <w:r>
        <w:rPr>
          <w:rFonts w:ascii="仿宋" w:eastAsia="仿宋" w:hAnsi="仿宋" w:hint="eastAsia"/>
          <w:sz w:val="30"/>
          <w:szCs w:val="30"/>
        </w:rPr>
        <w:t>的竞赛内容，可参考复赛、决赛项目设计。拍卖主持宜从艺术品、机动车、土地和房地产、慈善公益几个方面选取考核内容，采用“二五零式”或“二五八式”竞价阶梯进行主持，以拍卖会实践操作为依据，考察拍卖师舞台表现、语言表达、操作</w:t>
      </w:r>
      <w:r>
        <w:rPr>
          <w:rFonts w:ascii="仿宋" w:eastAsia="仿宋" w:hAnsi="仿宋" w:hint="eastAsia"/>
          <w:sz w:val="30"/>
          <w:szCs w:val="30"/>
        </w:rPr>
        <w:lastRenderedPageBreak/>
        <w:t>规范、捐助鼓动、亲和力等多方面综合素质，是否具备一名专业型拍卖师的职业素养和服务能力，达到优中取优、选拔英才的效果。</w:t>
      </w:r>
    </w:p>
    <w:p w:rsidR="00712D68" w:rsidRPr="00040CEB" w:rsidRDefault="00712D68" w:rsidP="00712D68">
      <w:pPr>
        <w:ind w:firstLineChars="198" w:firstLine="557"/>
        <w:outlineLvl w:val="0"/>
        <w:rPr>
          <w:rFonts w:ascii="黑体" w:eastAsia="黑体" w:hAnsi="黑体" w:hint="eastAsia"/>
          <w:b/>
          <w:sz w:val="28"/>
          <w:szCs w:val="28"/>
        </w:rPr>
      </w:pPr>
      <w:r>
        <w:rPr>
          <w:rFonts w:ascii="黑体" w:eastAsia="黑体" w:hAnsi="黑体" w:hint="eastAsia"/>
          <w:b/>
          <w:sz w:val="28"/>
          <w:szCs w:val="28"/>
        </w:rPr>
        <w:t>五、奖项</w:t>
      </w:r>
      <w:r w:rsidRPr="00040CEB">
        <w:rPr>
          <w:rFonts w:ascii="黑体" w:eastAsia="黑体" w:hAnsi="黑体" w:hint="eastAsia"/>
          <w:b/>
          <w:sz w:val="28"/>
          <w:szCs w:val="28"/>
        </w:rPr>
        <w:t>设置</w:t>
      </w:r>
    </w:p>
    <w:p w:rsidR="00712D68" w:rsidRPr="00040CEB" w:rsidRDefault="00712D68" w:rsidP="00712D68">
      <w:pPr>
        <w:ind w:firstLineChars="150" w:firstLine="450"/>
        <w:rPr>
          <w:rFonts w:ascii="仿宋" w:eastAsia="仿宋" w:hAnsi="仿宋" w:hint="eastAsia"/>
          <w:sz w:val="30"/>
          <w:szCs w:val="30"/>
        </w:rPr>
      </w:pPr>
      <w:r w:rsidRPr="00040CEB">
        <w:rPr>
          <w:rFonts w:ascii="仿宋" w:eastAsia="仿宋" w:hAnsi="仿宋" w:hint="eastAsia"/>
          <w:sz w:val="30"/>
          <w:szCs w:val="30"/>
        </w:rPr>
        <w:t>本次竞赛按照成绩分别给予下述奖励：</w:t>
      </w:r>
    </w:p>
    <w:p w:rsidR="00712D68" w:rsidRPr="00040CEB" w:rsidRDefault="00712D68" w:rsidP="00712D68">
      <w:pPr>
        <w:ind w:firstLineChars="50" w:firstLine="150"/>
        <w:rPr>
          <w:rFonts w:ascii="仿宋" w:eastAsia="仿宋" w:hAnsi="仿宋" w:hint="eastAsia"/>
          <w:sz w:val="30"/>
          <w:szCs w:val="30"/>
        </w:rPr>
      </w:pPr>
      <w:r w:rsidRPr="00040CEB">
        <w:rPr>
          <w:rFonts w:ascii="仿宋" w:eastAsia="仿宋" w:hAnsi="仿宋" w:hint="eastAsia"/>
          <w:sz w:val="30"/>
          <w:szCs w:val="30"/>
        </w:rPr>
        <w:t xml:space="preserve">  （一）决赛成绩第一名获得“金槌”称号；决赛成绩第2至4名选手获“银槌”称号；决赛成绩第5至10名选手获“铜槌”称号</w:t>
      </w:r>
      <w:r>
        <w:rPr>
          <w:rFonts w:ascii="仿宋" w:eastAsia="仿宋" w:hAnsi="仿宋" w:hint="eastAsia"/>
          <w:sz w:val="30"/>
          <w:szCs w:val="30"/>
        </w:rPr>
        <w:t>；</w:t>
      </w:r>
    </w:p>
    <w:p w:rsidR="00712D68" w:rsidRDefault="00712D68" w:rsidP="00712D68">
      <w:pPr>
        <w:ind w:firstLineChars="50" w:firstLine="150"/>
        <w:rPr>
          <w:rFonts w:ascii="仿宋" w:eastAsia="仿宋" w:hAnsi="仿宋" w:hint="eastAsia"/>
          <w:sz w:val="30"/>
          <w:szCs w:val="30"/>
        </w:rPr>
      </w:pPr>
      <w:r w:rsidRPr="00040CEB">
        <w:rPr>
          <w:rFonts w:ascii="仿宋" w:eastAsia="仿宋" w:hAnsi="仿宋" w:hint="eastAsia"/>
          <w:sz w:val="30"/>
          <w:szCs w:val="30"/>
        </w:rPr>
        <w:t xml:space="preserve">  （二）</w:t>
      </w:r>
      <w:r>
        <w:rPr>
          <w:rFonts w:ascii="仿宋" w:eastAsia="仿宋" w:hAnsi="仿宋" w:hint="eastAsia"/>
          <w:sz w:val="30"/>
          <w:szCs w:val="30"/>
        </w:rPr>
        <w:t>决赛设置</w:t>
      </w:r>
      <w:r w:rsidRPr="00DF57BF">
        <w:rPr>
          <w:rFonts w:ascii="仿宋" w:eastAsia="仿宋" w:hAnsi="仿宋" w:hint="eastAsia"/>
          <w:sz w:val="30"/>
          <w:szCs w:val="30"/>
        </w:rPr>
        <w:t>新人奖等</w:t>
      </w:r>
      <w:r>
        <w:rPr>
          <w:rFonts w:ascii="仿宋" w:eastAsia="仿宋" w:hAnsi="仿宋" w:hint="eastAsia"/>
          <w:sz w:val="30"/>
          <w:szCs w:val="30"/>
        </w:rPr>
        <w:t>若干单项奖；</w:t>
      </w:r>
    </w:p>
    <w:p w:rsidR="00712D68" w:rsidRPr="00040CEB" w:rsidRDefault="00712D68" w:rsidP="00712D68">
      <w:pPr>
        <w:ind w:firstLineChars="50" w:firstLine="150"/>
        <w:rPr>
          <w:rFonts w:ascii="仿宋" w:eastAsia="仿宋" w:hAnsi="仿宋" w:hint="eastAsia"/>
          <w:sz w:val="30"/>
          <w:szCs w:val="30"/>
        </w:rPr>
      </w:pPr>
      <w:r>
        <w:rPr>
          <w:rFonts w:ascii="仿宋" w:eastAsia="仿宋" w:hAnsi="仿宋" w:hint="eastAsia"/>
          <w:sz w:val="30"/>
          <w:szCs w:val="30"/>
        </w:rPr>
        <w:t xml:space="preserve">  （三）</w:t>
      </w:r>
      <w:r w:rsidRPr="00040CEB">
        <w:rPr>
          <w:rFonts w:ascii="仿宋" w:eastAsia="仿宋" w:hAnsi="仿宋" w:hint="eastAsia"/>
          <w:sz w:val="30"/>
          <w:szCs w:val="30"/>
        </w:rPr>
        <w:t>进入决赛的</w:t>
      </w:r>
      <w:r>
        <w:rPr>
          <w:rFonts w:ascii="仿宋" w:eastAsia="仿宋" w:hAnsi="仿宋" w:hint="eastAsia"/>
          <w:sz w:val="30"/>
          <w:szCs w:val="30"/>
        </w:rPr>
        <w:t>30</w:t>
      </w:r>
      <w:r w:rsidRPr="00040CEB">
        <w:rPr>
          <w:rFonts w:ascii="仿宋" w:eastAsia="仿宋" w:hAnsi="仿宋" w:hint="eastAsia"/>
          <w:sz w:val="30"/>
          <w:szCs w:val="30"/>
        </w:rPr>
        <w:t>名选手均获得“全国优秀拍卖师”称号</w:t>
      </w:r>
      <w:r>
        <w:rPr>
          <w:rFonts w:ascii="仿宋" w:eastAsia="仿宋" w:hAnsi="仿宋" w:hint="eastAsia"/>
          <w:sz w:val="30"/>
          <w:szCs w:val="30"/>
        </w:rPr>
        <w:t>；</w:t>
      </w:r>
      <w:r w:rsidRPr="00040CEB">
        <w:rPr>
          <w:rFonts w:ascii="仿宋" w:eastAsia="仿宋" w:hAnsi="仿宋" w:hint="eastAsia"/>
          <w:sz w:val="30"/>
          <w:szCs w:val="30"/>
        </w:rPr>
        <w:t xml:space="preserve"> </w:t>
      </w:r>
    </w:p>
    <w:p w:rsidR="00712D68" w:rsidRDefault="00712D68" w:rsidP="00712D68">
      <w:pPr>
        <w:ind w:firstLineChars="50" w:firstLine="150"/>
        <w:rPr>
          <w:rFonts w:ascii="仿宋" w:eastAsia="仿宋" w:hAnsi="仿宋" w:hint="eastAsia"/>
          <w:sz w:val="30"/>
          <w:szCs w:val="30"/>
        </w:rPr>
      </w:pPr>
      <w:r w:rsidRPr="00040CEB">
        <w:rPr>
          <w:rFonts w:ascii="仿宋" w:eastAsia="仿宋" w:hAnsi="仿宋" w:hint="eastAsia"/>
          <w:sz w:val="30"/>
          <w:szCs w:val="30"/>
        </w:rPr>
        <w:t xml:space="preserve">  （</w:t>
      </w:r>
      <w:r>
        <w:rPr>
          <w:rFonts w:ascii="仿宋" w:eastAsia="仿宋" w:hAnsi="仿宋" w:hint="eastAsia"/>
          <w:sz w:val="30"/>
          <w:szCs w:val="30"/>
        </w:rPr>
        <w:t>四</w:t>
      </w:r>
      <w:r w:rsidRPr="00040CEB">
        <w:rPr>
          <w:rFonts w:ascii="仿宋" w:eastAsia="仿宋" w:hAnsi="仿宋" w:hint="eastAsia"/>
          <w:sz w:val="30"/>
          <w:szCs w:val="30"/>
        </w:rPr>
        <w:t>）经过省（区、市）拍卖行业协会选</w:t>
      </w:r>
      <w:r>
        <w:rPr>
          <w:rFonts w:ascii="仿宋" w:eastAsia="仿宋" w:hAnsi="仿宋" w:hint="eastAsia"/>
          <w:sz w:val="30"/>
          <w:szCs w:val="30"/>
        </w:rPr>
        <w:t>拔</w:t>
      </w:r>
      <w:r w:rsidRPr="00040CEB">
        <w:rPr>
          <w:rFonts w:ascii="仿宋" w:eastAsia="仿宋" w:hAnsi="仿宋" w:hint="eastAsia"/>
          <w:sz w:val="30"/>
          <w:szCs w:val="30"/>
        </w:rPr>
        <w:t>，进入复赛的选手均获得参赛荣誉证书。</w:t>
      </w:r>
    </w:p>
    <w:p w:rsidR="00712D68" w:rsidRPr="00040CEB" w:rsidRDefault="00712D68" w:rsidP="00712D68">
      <w:pPr>
        <w:ind w:firstLineChars="149" w:firstLine="449"/>
        <w:rPr>
          <w:rFonts w:ascii="黑体" w:eastAsia="黑体" w:hAnsi="黑体" w:hint="eastAsia"/>
          <w:b/>
          <w:sz w:val="30"/>
          <w:szCs w:val="30"/>
        </w:rPr>
      </w:pPr>
      <w:r>
        <w:rPr>
          <w:rFonts w:ascii="黑体" w:eastAsia="黑体" w:hAnsi="黑体" w:hint="eastAsia"/>
          <w:b/>
          <w:sz w:val="30"/>
          <w:szCs w:val="30"/>
        </w:rPr>
        <w:t>六</w:t>
      </w:r>
      <w:r w:rsidRPr="00040CEB">
        <w:rPr>
          <w:rFonts w:ascii="黑体" w:eastAsia="黑体" w:hAnsi="黑体" w:hint="eastAsia"/>
          <w:b/>
          <w:sz w:val="30"/>
          <w:szCs w:val="30"/>
        </w:rPr>
        <w:t>、</w:t>
      </w:r>
      <w:r>
        <w:rPr>
          <w:rFonts w:ascii="黑体" w:eastAsia="黑体" w:hAnsi="黑体" w:hint="eastAsia"/>
          <w:b/>
          <w:sz w:val="30"/>
          <w:szCs w:val="30"/>
        </w:rPr>
        <w:t>有关咨询</w:t>
      </w:r>
    </w:p>
    <w:p w:rsidR="00712D68" w:rsidRPr="00040CEB" w:rsidRDefault="00712D68" w:rsidP="00712D68">
      <w:pPr>
        <w:ind w:firstLineChars="50" w:firstLine="150"/>
        <w:rPr>
          <w:rFonts w:ascii="仿宋" w:eastAsia="仿宋" w:hAnsi="仿宋" w:hint="eastAsia"/>
          <w:sz w:val="30"/>
          <w:szCs w:val="30"/>
        </w:rPr>
      </w:pPr>
      <w:r w:rsidRPr="00040CEB">
        <w:rPr>
          <w:rFonts w:ascii="仿宋" w:eastAsia="仿宋" w:hAnsi="仿宋" w:hint="eastAsia"/>
          <w:sz w:val="30"/>
          <w:szCs w:val="30"/>
        </w:rPr>
        <w:t xml:space="preserve">   如有咨询，请联系竞赛组委会办公室。</w:t>
      </w:r>
    </w:p>
    <w:p w:rsidR="00712D68" w:rsidRPr="00040CEB" w:rsidRDefault="00712D68" w:rsidP="00712D68">
      <w:pPr>
        <w:ind w:firstLineChars="200" w:firstLine="600"/>
        <w:rPr>
          <w:rFonts w:ascii="仿宋" w:eastAsia="仿宋" w:hAnsi="仿宋" w:hint="eastAsia"/>
          <w:sz w:val="30"/>
          <w:szCs w:val="30"/>
        </w:rPr>
      </w:pPr>
      <w:r w:rsidRPr="00040CEB">
        <w:rPr>
          <w:rFonts w:ascii="仿宋" w:eastAsia="仿宋" w:hAnsi="仿宋" w:hint="eastAsia"/>
          <w:sz w:val="30"/>
          <w:szCs w:val="30"/>
        </w:rPr>
        <w:t>联 系 人：刘曦、荣博</w:t>
      </w:r>
    </w:p>
    <w:p w:rsidR="00712D68" w:rsidRDefault="00712D68" w:rsidP="00712D68">
      <w:pPr>
        <w:ind w:firstLineChars="200" w:firstLine="600"/>
        <w:rPr>
          <w:rFonts w:ascii="仿宋" w:eastAsia="仿宋" w:hAnsi="仿宋" w:hint="eastAsia"/>
          <w:sz w:val="30"/>
          <w:szCs w:val="30"/>
        </w:rPr>
      </w:pPr>
      <w:r w:rsidRPr="00447A1B">
        <w:rPr>
          <w:rFonts w:ascii="仿宋" w:eastAsia="仿宋" w:hAnsi="仿宋" w:hint="eastAsia"/>
          <w:sz w:val="30"/>
          <w:szCs w:val="30"/>
        </w:rPr>
        <w:t>联系电话：010-64931499-8004、8005</w:t>
      </w:r>
      <w:r w:rsidRPr="00040CEB">
        <w:rPr>
          <w:rFonts w:ascii="仿宋" w:eastAsia="仿宋" w:hAnsi="仿宋" w:hint="eastAsia"/>
          <w:sz w:val="30"/>
          <w:szCs w:val="30"/>
        </w:rPr>
        <w:t xml:space="preserve"> </w:t>
      </w:r>
    </w:p>
    <w:p w:rsidR="00712D68" w:rsidRPr="00040CEB" w:rsidRDefault="00712D68" w:rsidP="00712D68">
      <w:pPr>
        <w:ind w:firstLineChars="50" w:firstLine="150"/>
        <w:rPr>
          <w:rFonts w:ascii="仿宋" w:eastAsia="仿宋" w:hAnsi="仿宋" w:hint="eastAsia"/>
          <w:sz w:val="30"/>
          <w:szCs w:val="30"/>
        </w:rPr>
      </w:pPr>
      <w:r w:rsidRPr="00040CEB">
        <w:rPr>
          <w:rFonts w:ascii="仿宋" w:eastAsia="仿宋" w:hAnsi="仿宋" w:hint="eastAsia"/>
          <w:sz w:val="30"/>
          <w:szCs w:val="30"/>
        </w:rPr>
        <w:t xml:space="preserve">   电子邮件：</w:t>
      </w:r>
      <w:r>
        <w:rPr>
          <w:rFonts w:ascii="仿宋" w:eastAsia="仿宋" w:hAnsi="仿宋" w:hint="eastAsia"/>
          <w:sz w:val="30"/>
          <w:szCs w:val="30"/>
        </w:rPr>
        <w:t>rongbo</w:t>
      </w:r>
      <w:r w:rsidRPr="00040CEB">
        <w:rPr>
          <w:rFonts w:ascii="仿宋" w:eastAsia="仿宋" w:hAnsi="仿宋" w:hint="eastAsia"/>
          <w:sz w:val="30"/>
          <w:szCs w:val="30"/>
        </w:rPr>
        <w:t>@caa123.org.cn</w:t>
      </w:r>
    </w:p>
    <w:p w:rsidR="00712D68" w:rsidRDefault="00712D68" w:rsidP="00712D68">
      <w:pPr>
        <w:ind w:firstLineChars="200" w:firstLine="600"/>
        <w:rPr>
          <w:rFonts w:ascii="仿宋" w:eastAsia="仿宋" w:hAnsi="仿宋" w:hint="eastAsia"/>
          <w:sz w:val="30"/>
          <w:szCs w:val="30"/>
        </w:rPr>
      </w:pPr>
      <w:r w:rsidRPr="00040CEB">
        <w:rPr>
          <w:rFonts w:ascii="仿宋" w:eastAsia="仿宋" w:hAnsi="仿宋" w:hint="eastAsia"/>
          <w:sz w:val="30"/>
          <w:szCs w:val="30"/>
        </w:rPr>
        <w:t>通讯地址：北京市</w:t>
      </w:r>
      <w:r w:rsidRPr="00902E27">
        <w:rPr>
          <w:rFonts w:ascii="仿宋" w:eastAsia="仿宋" w:hAnsi="仿宋"/>
          <w:sz w:val="30"/>
          <w:szCs w:val="30"/>
        </w:rPr>
        <w:t>朝阳区北辰东路8号院北辰汇园大厦H座A2511室</w:t>
      </w:r>
      <w:r w:rsidRPr="00040CEB">
        <w:rPr>
          <w:rFonts w:ascii="仿宋" w:eastAsia="仿宋" w:hAnsi="仿宋" w:hint="eastAsia"/>
          <w:sz w:val="30"/>
          <w:szCs w:val="30"/>
        </w:rPr>
        <w:t xml:space="preserve">  </w:t>
      </w:r>
    </w:p>
    <w:p w:rsidR="00712D68" w:rsidRDefault="00712D68" w:rsidP="00712D68">
      <w:pPr>
        <w:ind w:firstLineChars="200" w:firstLine="560"/>
        <w:rPr>
          <w:rFonts w:hint="eastAsia"/>
          <w:sz w:val="28"/>
          <w:szCs w:val="28"/>
        </w:rPr>
      </w:pPr>
    </w:p>
    <w:p w:rsidR="00712D68" w:rsidRDefault="00712D68" w:rsidP="00712D68">
      <w:pPr>
        <w:ind w:firstLineChars="200" w:firstLine="560"/>
        <w:rPr>
          <w:rFonts w:hint="eastAsia"/>
          <w:sz w:val="28"/>
          <w:szCs w:val="28"/>
        </w:rPr>
      </w:pPr>
    </w:p>
    <w:p w:rsidR="00601840" w:rsidRPr="00712D68" w:rsidRDefault="00601840"/>
    <w:sectPr w:rsidR="00601840" w:rsidRPr="00712D68" w:rsidSect="006018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12D68"/>
    <w:rsid w:val="00174399"/>
    <w:rsid w:val="00601840"/>
    <w:rsid w:val="00712D68"/>
    <w:rsid w:val="00783519"/>
    <w:rsid w:val="0089537B"/>
    <w:rsid w:val="00A160CE"/>
    <w:rsid w:val="00B64C3B"/>
    <w:rsid w:val="00BF0498"/>
    <w:rsid w:val="00DB23E0"/>
    <w:rsid w:val="00F37D4E"/>
    <w:rsid w:val="00FA2E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D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zhangjing</dc:creator>
  <cp:lastModifiedBy>zhangjing</cp:lastModifiedBy>
  <cp:revision>1</cp:revision>
  <dcterms:created xsi:type="dcterms:W3CDTF">2020-04-15T10:39:00Z</dcterms:created>
  <dcterms:modified xsi:type="dcterms:W3CDTF">2020-04-15T10:39:00Z</dcterms:modified>
</cp:coreProperties>
</file>